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650A2F" w:rsidRPr="004540AF" w14:paraId="232C9280" w14:textId="77777777" w:rsidTr="00650A2F">
        <w:trPr>
          <w:trHeight w:val="262"/>
        </w:trPr>
        <w:tc>
          <w:tcPr>
            <w:tcW w:w="1556" w:type="dxa"/>
            <w:vMerge w:val="restart"/>
          </w:tcPr>
          <w:p w14:paraId="71A20013" w14:textId="77777777" w:rsidR="00650A2F" w:rsidRPr="004540AF" w:rsidRDefault="00650A2F" w:rsidP="00650A2F">
            <w:pPr>
              <w:rPr>
                <w:rFonts w:ascii="Times New Roman" w:hAnsi="Times New Roman" w:cs="Times New Roman"/>
              </w:rPr>
            </w:pPr>
            <w:r>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1DB80A5A" wp14:editId="519598A2">
                  <wp:extent cx="849686" cy="849686"/>
                  <wp:effectExtent l="0" t="0" r="1270" b="1270"/>
                  <wp:docPr id="707733641"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40DAFA55" w14:textId="1CCDAEF4" w:rsidR="00650A2F" w:rsidRPr="00650A2F" w:rsidRDefault="00650A2F" w:rsidP="00650A2F">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2BC2778E" w14:textId="1478A8C8" w:rsidR="00650A2F" w:rsidRPr="00650A2F" w:rsidRDefault="00650A2F" w:rsidP="00650A2F">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5E7152E8" w14:textId="4EB30474" w:rsidR="00650A2F" w:rsidRPr="00650A2F" w:rsidRDefault="00650A2F" w:rsidP="00650A2F">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2941FC01" w14:textId="683E4DC2" w:rsidR="00650A2F" w:rsidRPr="00650A2F" w:rsidRDefault="00650A2F" w:rsidP="00650A2F">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636D8D06" w14:textId="77777777" w:rsidR="00650A2F" w:rsidRPr="004540AF" w:rsidRDefault="00650A2F" w:rsidP="00650A2F">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7CC81723" w14:textId="77777777" w:rsidR="00650A2F" w:rsidRPr="004540AF" w:rsidRDefault="00650A2F" w:rsidP="00650A2F">
            <w:pPr>
              <w:rPr>
                <w:rFonts w:ascii="Times New Roman" w:hAnsi="Times New Roman" w:cs="Times New Roman"/>
              </w:rPr>
            </w:pPr>
          </w:p>
        </w:tc>
      </w:tr>
      <w:tr w:rsidR="00650A2F" w:rsidRPr="004540AF" w14:paraId="5469FBC2" w14:textId="77777777" w:rsidTr="00650A2F">
        <w:trPr>
          <w:trHeight w:val="261"/>
        </w:trPr>
        <w:tc>
          <w:tcPr>
            <w:tcW w:w="1556" w:type="dxa"/>
            <w:vMerge/>
          </w:tcPr>
          <w:p w14:paraId="7FFD0AD8" w14:textId="77777777" w:rsidR="00650A2F" w:rsidRPr="004540AF" w:rsidRDefault="00650A2F" w:rsidP="00650A2F">
            <w:pPr>
              <w:rPr>
                <w:rFonts w:ascii="Times New Roman" w:hAnsi="Times New Roman" w:cs="Times New Roman"/>
              </w:rPr>
            </w:pPr>
          </w:p>
        </w:tc>
        <w:tc>
          <w:tcPr>
            <w:tcW w:w="3805" w:type="dxa"/>
            <w:vMerge/>
          </w:tcPr>
          <w:p w14:paraId="2995F236" w14:textId="77777777" w:rsidR="00650A2F" w:rsidRPr="004540AF" w:rsidRDefault="00650A2F" w:rsidP="00650A2F">
            <w:pPr>
              <w:rPr>
                <w:rFonts w:ascii="Times New Roman" w:hAnsi="Times New Roman" w:cs="Times New Roman"/>
              </w:rPr>
            </w:pPr>
          </w:p>
        </w:tc>
        <w:tc>
          <w:tcPr>
            <w:tcW w:w="1985" w:type="dxa"/>
          </w:tcPr>
          <w:p w14:paraId="7879D143" w14:textId="77777777" w:rsidR="00650A2F" w:rsidRPr="004540AF" w:rsidRDefault="00650A2F" w:rsidP="00650A2F">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745DFAC3" w14:textId="77777777" w:rsidR="00650A2F" w:rsidRPr="004540AF" w:rsidRDefault="00650A2F" w:rsidP="00650A2F">
            <w:pPr>
              <w:rPr>
                <w:rFonts w:ascii="Times New Roman" w:hAnsi="Times New Roman" w:cs="Times New Roman"/>
              </w:rPr>
            </w:pPr>
          </w:p>
        </w:tc>
      </w:tr>
      <w:tr w:rsidR="00650A2F" w:rsidRPr="004540AF" w14:paraId="06FF549A" w14:textId="77777777" w:rsidTr="00650A2F">
        <w:trPr>
          <w:trHeight w:val="261"/>
        </w:trPr>
        <w:tc>
          <w:tcPr>
            <w:tcW w:w="1556" w:type="dxa"/>
            <w:vMerge/>
          </w:tcPr>
          <w:p w14:paraId="00EC1121" w14:textId="77777777" w:rsidR="00650A2F" w:rsidRPr="004540AF" w:rsidRDefault="00650A2F" w:rsidP="00650A2F">
            <w:pPr>
              <w:rPr>
                <w:rFonts w:ascii="Times New Roman" w:hAnsi="Times New Roman" w:cs="Times New Roman"/>
              </w:rPr>
            </w:pPr>
          </w:p>
        </w:tc>
        <w:tc>
          <w:tcPr>
            <w:tcW w:w="3805" w:type="dxa"/>
            <w:vMerge/>
          </w:tcPr>
          <w:p w14:paraId="7B59D5AF" w14:textId="77777777" w:rsidR="00650A2F" w:rsidRPr="004540AF" w:rsidRDefault="00650A2F" w:rsidP="00650A2F">
            <w:pPr>
              <w:rPr>
                <w:rFonts w:ascii="Times New Roman" w:hAnsi="Times New Roman" w:cs="Times New Roman"/>
              </w:rPr>
            </w:pPr>
          </w:p>
        </w:tc>
        <w:tc>
          <w:tcPr>
            <w:tcW w:w="1985" w:type="dxa"/>
          </w:tcPr>
          <w:p w14:paraId="40678B58" w14:textId="77777777" w:rsidR="00650A2F" w:rsidRPr="004540AF" w:rsidRDefault="00650A2F" w:rsidP="00650A2F">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5F597C38" w14:textId="77777777" w:rsidR="00650A2F" w:rsidRPr="004540AF" w:rsidRDefault="00650A2F" w:rsidP="00650A2F">
            <w:pPr>
              <w:rPr>
                <w:rFonts w:ascii="Times New Roman" w:hAnsi="Times New Roman" w:cs="Times New Roman"/>
              </w:rPr>
            </w:pPr>
          </w:p>
        </w:tc>
      </w:tr>
      <w:tr w:rsidR="00650A2F" w:rsidRPr="004540AF" w14:paraId="7CA95A61" w14:textId="77777777" w:rsidTr="00650A2F">
        <w:trPr>
          <w:trHeight w:val="261"/>
        </w:trPr>
        <w:tc>
          <w:tcPr>
            <w:tcW w:w="1556" w:type="dxa"/>
            <w:vMerge/>
          </w:tcPr>
          <w:p w14:paraId="0C5D4CC6" w14:textId="77777777" w:rsidR="00650A2F" w:rsidRPr="004540AF" w:rsidRDefault="00650A2F" w:rsidP="00650A2F">
            <w:pPr>
              <w:rPr>
                <w:rFonts w:ascii="Times New Roman" w:hAnsi="Times New Roman" w:cs="Times New Roman"/>
              </w:rPr>
            </w:pPr>
          </w:p>
        </w:tc>
        <w:tc>
          <w:tcPr>
            <w:tcW w:w="3805" w:type="dxa"/>
            <w:vMerge/>
          </w:tcPr>
          <w:p w14:paraId="7256FD93" w14:textId="77777777" w:rsidR="00650A2F" w:rsidRPr="004540AF" w:rsidRDefault="00650A2F" w:rsidP="00650A2F">
            <w:pPr>
              <w:rPr>
                <w:rFonts w:ascii="Times New Roman" w:hAnsi="Times New Roman" w:cs="Times New Roman"/>
              </w:rPr>
            </w:pPr>
          </w:p>
        </w:tc>
        <w:tc>
          <w:tcPr>
            <w:tcW w:w="1985" w:type="dxa"/>
          </w:tcPr>
          <w:p w14:paraId="0E4AF2B5" w14:textId="77777777" w:rsidR="00650A2F" w:rsidRPr="004540AF" w:rsidRDefault="00650A2F" w:rsidP="00650A2F">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6C4DB86F" w14:textId="77777777" w:rsidR="00650A2F" w:rsidRPr="004540AF" w:rsidRDefault="00650A2F" w:rsidP="00650A2F">
            <w:pPr>
              <w:rPr>
                <w:rFonts w:ascii="Times New Roman" w:hAnsi="Times New Roman" w:cs="Times New Roman"/>
              </w:rPr>
            </w:pPr>
          </w:p>
        </w:tc>
      </w:tr>
      <w:tr w:rsidR="00650A2F" w:rsidRPr="004540AF" w14:paraId="082F6811" w14:textId="77777777" w:rsidTr="00650A2F">
        <w:trPr>
          <w:trHeight w:val="261"/>
        </w:trPr>
        <w:tc>
          <w:tcPr>
            <w:tcW w:w="1556" w:type="dxa"/>
            <w:vMerge/>
          </w:tcPr>
          <w:p w14:paraId="07FD3659" w14:textId="77777777" w:rsidR="00650A2F" w:rsidRPr="004540AF" w:rsidRDefault="00650A2F" w:rsidP="00650A2F">
            <w:pPr>
              <w:rPr>
                <w:rFonts w:ascii="Times New Roman" w:hAnsi="Times New Roman" w:cs="Times New Roman"/>
              </w:rPr>
            </w:pPr>
          </w:p>
        </w:tc>
        <w:tc>
          <w:tcPr>
            <w:tcW w:w="3805" w:type="dxa"/>
            <w:vMerge/>
          </w:tcPr>
          <w:p w14:paraId="181AB898" w14:textId="77777777" w:rsidR="00650A2F" w:rsidRPr="004540AF" w:rsidRDefault="00650A2F" w:rsidP="00650A2F">
            <w:pPr>
              <w:rPr>
                <w:rFonts w:ascii="Times New Roman" w:hAnsi="Times New Roman" w:cs="Times New Roman"/>
              </w:rPr>
            </w:pPr>
          </w:p>
        </w:tc>
        <w:tc>
          <w:tcPr>
            <w:tcW w:w="1985" w:type="dxa"/>
          </w:tcPr>
          <w:p w14:paraId="542864E7" w14:textId="77777777" w:rsidR="00650A2F" w:rsidRPr="004540AF" w:rsidRDefault="00650A2F" w:rsidP="00650A2F">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2CB3C8E9" w14:textId="40F968C5" w:rsidR="00650A2F" w:rsidRPr="004540AF" w:rsidRDefault="00B81F01" w:rsidP="00650A2F">
            <w:pPr>
              <w:rPr>
                <w:rFonts w:ascii="Times New Roman" w:hAnsi="Times New Roman" w:cs="Times New Roman"/>
              </w:rPr>
            </w:pPr>
            <w:r>
              <w:rPr>
                <w:rFonts w:ascii="Times New Roman" w:hAnsi="Times New Roman" w:cs="Times New Roman"/>
              </w:rPr>
              <w:t>1</w:t>
            </w:r>
          </w:p>
        </w:tc>
      </w:tr>
    </w:tbl>
    <w:p w14:paraId="464ADC7D" w14:textId="4A202129" w:rsidR="00650A2F" w:rsidRDefault="00650A2F" w:rsidP="00650A2F">
      <w:pPr>
        <w:spacing w:after="0" w:line="360" w:lineRule="auto"/>
        <w:rPr>
          <w:rFonts w:ascii="Times New Roman" w:hAnsi="Times New Roman" w:cs="Times New Roman"/>
          <w:b/>
          <w:sz w:val="24"/>
          <w:szCs w:val="24"/>
        </w:rPr>
      </w:pPr>
    </w:p>
    <w:p w14:paraId="3CE6A175" w14:textId="6466C198" w:rsidR="00B608CB" w:rsidRPr="00482E04" w:rsidRDefault="00B608CB" w:rsidP="00CC42E2">
      <w:pPr>
        <w:spacing w:after="120" w:line="360" w:lineRule="auto"/>
        <w:rPr>
          <w:rFonts w:ascii="Times New Roman" w:hAnsi="Times New Roman" w:cs="Times New Roman"/>
          <w:b/>
          <w:sz w:val="24"/>
          <w:szCs w:val="24"/>
        </w:rPr>
      </w:pPr>
    </w:p>
    <w:p w14:paraId="76CCD48D" w14:textId="07797BCB" w:rsidR="00855DFB" w:rsidRPr="00C24412" w:rsidRDefault="00BE08F2" w:rsidP="00C24412">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BİRİNCİ BÖLÜM</w:t>
      </w:r>
      <w:bookmarkStart w:id="0" w:name="_GoBack"/>
      <w:bookmarkEnd w:id="0"/>
    </w:p>
    <w:p w14:paraId="2B031744" w14:textId="044C9BFC" w:rsidR="00855DFB" w:rsidRPr="00C24412" w:rsidRDefault="00855DFB" w:rsidP="00C24412">
      <w:pPr>
        <w:spacing w:after="0" w:line="360" w:lineRule="auto"/>
        <w:jc w:val="center"/>
        <w:rPr>
          <w:rFonts w:ascii="Times New Roman" w:hAnsi="Times New Roman" w:cs="Times New Roman"/>
          <w:b/>
          <w:sz w:val="24"/>
          <w:szCs w:val="24"/>
        </w:rPr>
      </w:pPr>
      <w:r w:rsidRPr="00C24412">
        <w:rPr>
          <w:rFonts w:ascii="Times New Roman" w:hAnsi="Times New Roman" w:cs="Times New Roman"/>
          <w:b/>
          <w:sz w:val="24"/>
          <w:szCs w:val="24"/>
        </w:rPr>
        <w:t>Am</w:t>
      </w:r>
      <w:r w:rsidR="00F4052E" w:rsidRPr="00C24412">
        <w:rPr>
          <w:rFonts w:ascii="Times New Roman" w:hAnsi="Times New Roman" w:cs="Times New Roman"/>
          <w:b/>
          <w:sz w:val="24"/>
          <w:szCs w:val="24"/>
        </w:rPr>
        <w:t>aç, Kapsam, Dayanak ve Tanımlar</w:t>
      </w:r>
    </w:p>
    <w:p w14:paraId="30A050DD" w14:textId="77777777" w:rsidR="00855DFB" w:rsidRPr="00C24412" w:rsidRDefault="00855DFB"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Amaç </w:t>
      </w:r>
    </w:p>
    <w:p w14:paraId="01D6FFD7" w14:textId="76B08DA6" w:rsidR="001F3696" w:rsidRPr="00C24412" w:rsidRDefault="00855DFB"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b/>
          <w:sz w:val="24"/>
          <w:szCs w:val="24"/>
        </w:rPr>
        <w:t>Madde 1-</w:t>
      </w:r>
      <w:r w:rsidR="00CC42E2" w:rsidRPr="00C24412">
        <w:rPr>
          <w:rFonts w:ascii="Times New Roman" w:hAnsi="Times New Roman" w:cs="Times New Roman"/>
          <w:sz w:val="24"/>
          <w:szCs w:val="24"/>
        </w:rPr>
        <w:t xml:space="preserve"> </w:t>
      </w:r>
      <w:r w:rsidR="001F3696" w:rsidRPr="00C24412">
        <w:rPr>
          <w:rFonts w:ascii="Times New Roman" w:hAnsi="Times New Roman" w:cs="Times New Roman"/>
          <w:sz w:val="24"/>
          <w:szCs w:val="24"/>
        </w:rPr>
        <w:t xml:space="preserve">Bu usul ve esasların amacı, </w:t>
      </w:r>
      <w:r w:rsidR="001F3696" w:rsidRPr="00C24412">
        <w:rPr>
          <w:rStyle w:val="Gl"/>
          <w:rFonts w:ascii="Times New Roman" w:hAnsi="Times New Roman" w:cs="Times New Roman"/>
          <w:b w:val="0"/>
          <w:sz w:val="24"/>
          <w:szCs w:val="24"/>
        </w:rPr>
        <w:t xml:space="preserve">Giresun Üniversitesi Sağlık Bilimleri Fakültesi Hemşirelik Bölümü’nde oluşturulan Eğitim Komisyonunun görev, yetki, sorumluluk </w:t>
      </w:r>
      <w:r w:rsidR="00EB1790" w:rsidRPr="00C24412">
        <w:rPr>
          <w:rStyle w:val="Gl"/>
          <w:rFonts w:ascii="Times New Roman" w:hAnsi="Times New Roman" w:cs="Times New Roman"/>
          <w:b w:val="0"/>
          <w:sz w:val="24"/>
          <w:szCs w:val="24"/>
        </w:rPr>
        <w:t>ile</w:t>
      </w:r>
      <w:r w:rsidR="001F3696" w:rsidRPr="00C24412">
        <w:rPr>
          <w:rStyle w:val="Gl"/>
          <w:rFonts w:ascii="Times New Roman" w:hAnsi="Times New Roman" w:cs="Times New Roman"/>
          <w:b w:val="0"/>
          <w:sz w:val="24"/>
          <w:szCs w:val="24"/>
        </w:rPr>
        <w:t xml:space="preserve"> çalışma usul ve esaslarını düzenlemektir.</w:t>
      </w:r>
    </w:p>
    <w:p w14:paraId="0486BC31" w14:textId="77777777" w:rsidR="00855DFB" w:rsidRPr="00C24412" w:rsidRDefault="00855DFB"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Kapsam </w:t>
      </w:r>
    </w:p>
    <w:p w14:paraId="3FEE575A" w14:textId="6E370F04" w:rsidR="00BE3348" w:rsidRPr="00C24412" w:rsidRDefault="00855DFB"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b/>
          <w:sz w:val="24"/>
          <w:szCs w:val="24"/>
        </w:rPr>
        <w:t>Madde 2</w:t>
      </w:r>
      <w:r w:rsidRPr="00C24412">
        <w:rPr>
          <w:rFonts w:ascii="Times New Roman" w:hAnsi="Times New Roman" w:cs="Times New Roman"/>
          <w:sz w:val="24"/>
          <w:szCs w:val="24"/>
        </w:rPr>
        <w:t xml:space="preserve">- </w:t>
      </w:r>
      <w:r w:rsidR="00BE3348" w:rsidRPr="00C24412">
        <w:rPr>
          <w:rFonts w:ascii="Times New Roman" w:hAnsi="Times New Roman" w:cs="Times New Roman"/>
          <w:sz w:val="24"/>
          <w:szCs w:val="24"/>
        </w:rPr>
        <w:t>Bu usul ve esaslar, Giresun Üniversitesi Sağlık Bilimleri Fakültesi Hemşirelik Bölümü Lisans Eğitim</w:t>
      </w:r>
      <w:r w:rsidR="005320B2" w:rsidRPr="00C24412">
        <w:rPr>
          <w:rFonts w:ascii="Times New Roman" w:hAnsi="Times New Roman" w:cs="Times New Roman"/>
          <w:sz w:val="24"/>
          <w:szCs w:val="24"/>
        </w:rPr>
        <w:t xml:space="preserve"> </w:t>
      </w:r>
      <w:r w:rsidR="00BE3348" w:rsidRPr="00C24412">
        <w:rPr>
          <w:rFonts w:ascii="Times New Roman" w:hAnsi="Times New Roman" w:cs="Times New Roman"/>
          <w:sz w:val="24"/>
          <w:szCs w:val="24"/>
        </w:rPr>
        <w:t>Komisyonu’nun oluşumu, görev süreleri, görev ve sorumlulukları ile çalışma usul ve esaslarına ilişkin hükümleri kapsar.</w:t>
      </w:r>
    </w:p>
    <w:p w14:paraId="3599F056" w14:textId="77777777" w:rsidR="00855DFB" w:rsidRPr="00C24412" w:rsidRDefault="00855DFB"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Dayanak </w:t>
      </w:r>
    </w:p>
    <w:p w14:paraId="16E3D8F7" w14:textId="4DBA8784" w:rsidR="001F3696" w:rsidRPr="00C24412" w:rsidRDefault="00855DFB"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b/>
          <w:sz w:val="24"/>
          <w:szCs w:val="24"/>
        </w:rPr>
        <w:t>Madde 3-</w:t>
      </w:r>
      <w:r w:rsidR="00CC42E2" w:rsidRPr="00C24412">
        <w:rPr>
          <w:rFonts w:ascii="Times New Roman" w:hAnsi="Times New Roman" w:cs="Times New Roman"/>
          <w:sz w:val="24"/>
          <w:szCs w:val="24"/>
        </w:rPr>
        <w:t xml:space="preserve"> </w:t>
      </w:r>
      <w:r w:rsidR="001F3696" w:rsidRPr="00C24412">
        <w:rPr>
          <w:rFonts w:ascii="Times New Roman" w:hAnsi="Times New Roman" w:cs="Times New Roman"/>
          <w:sz w:val="24"/>
          <w:szCs w:val="24"/>
        </w:rPr>
        <w:t xml:space="preserve">Bu usul ve esaslar, </w:t>
      </w:r>
      <w:r w:rsidR="001F3696" w:rsidRPr="00C24412">
        <w:rPr>
          <w:rStyle w:val="Gl"/>
          <w:rFonts w:ascii="Times New Roman" w:hAnsi="Times New Roman" w:cs="Times New Roman"/>
          <w:b w:val="0"/>
          <w:sz w:val="24"/>
          <w:szCs w:val="24"/>
        </w:rPr>
        <w:t>2547 sayılı Yükseköğretim Kanunu</w:t>
      </w:r>
      <w:r w:rsidR="001F3696" w:rsidRPr="00C24412">
        <w:rPr>
          <w:rFonts w:ascii="Times New Roman" w:hAnsi="Times New Roman" w:cs="Times New Roman"/>
          <w:b/>
          <w:sz w:val="24"/>
          <w:szCs w:val="24"/>
        </w:rPr>
        <w:t xml:space="preserve">, </w:t>
      </w:r>
      <w:r w:rsidR="001F3696" w:rsidRPr="00C24412">
        <w:rPr>
          <w:rStyle w:val="Gl"/>
          <w:rFonts w:ascii="Times New Roman" w:hAnsi="Times New Roman" w:cs="Times New Roman"/>
          <w:b w:val="0"/>
          <w:sz w:val="24"/>
          <w:szCs w:val="24"/>
        </w:rPr>
        <w:t>Giresun Üniversitesi Ön Lisans ve Lisans Eğitim-Öğretim Yönetmeliği</w:t>
      </w:r>
      <w:r w:rsidR="001F3696" w:rsidRPr="00C24412">
        <w:rPr>
          <w:rFonts w:ascii="Times New Roman" w:hAnsi="Times New Roman" w:cs="Times New Roman"/>
          <w:sz w:val="24"/>
          <w:szCs w:val="24"/>
        </w:rPr>
        <w:t xml:space="preserve"> ve</w:t>
      </w:r>
      <w:r w:rsidR="001F3696" w:rsidRPr="00C24412">
        <w:rPr>
          <w:rFonts w:ascii="Times New Roman" w:hAnsi="Times New Roman" w:cs="Times New Roman"/>
          <w:b/>
          <w:sz w:val="24"/>
          <w:szCs w:val="24"/>
        </w:rPr>
        <w:t xml:space="preserve"> </w:t>
      </w:r>
      <w:r w:rsidR="001F3696" w:rsidRPr="00C24412">
        <w:rPr>
          <w:rStyle w:val="Gl"/>
          <w:rFonts w:ascii="Times New Roman" w:hAnsi="Times New Roman" w:cs="Times New Roman"/>
          <w:b w:val="0"/>
          <w:sz w:val="24"/>
          <w:szCs w:val="24"/>
        </w:rPr>
        <w:t>yükseköğretim kalite güvencesi esaslarına</w:t>
      </w:r>
      <w:r w:rsidR="001F3696" w:rsidRPr="00C24412">
        <w:rPr>
          <w:rFonts w:ascii="Times New Roman" w:hAnsi="Times New Roman" w:cs="Times New Roman"/>
          <w:sz w:val="24"/>
          <w:szCs w:val="24"/>
        </w:rPr>
        <w:t xml:space="preserve"> dayanılarak hazırlanmıştır.</w:t>
      </w:r>
    </w:p>
    <w:p w14:paraId="10D5B831" w14:textId="77777777" w:rsidR="00B00BE1" w:rsidRPr="00C24412" w:rsidRDefault="00B00BE1" w:rsidP="00C24412">
      <w:pPr>
        <w:spacing w:after="0" w:line="360" w:lineRule="auto"/>
        <w:jc w:val="both"/>
        <w:outlineLvl w:val="0"/>
        <w:rPr>
          <w:rFonts w:ascii="Times New Roman" w:eastAsia="Times New Roman" w:hAnsi="Times New Roman" w:cs="Times New Roman"/>
          <w:b/>
          <w:bCs/>
          <w:kern w:val="36"/>
          <w:sz w:val="24"/>
          <w:szCs w:val="24"/>
          <w:lang w:eastAsia="tr-TR"/>
          <w14:ligatures w14:val="none"/>
        </w:rPr>
      </w:pPr>
      <w:r w:rsidRPr="00C24412">
        <w:rPr>
          <w:rFonts w:ascii="Times New Roman" w:eastAsia="Times New Roman" w:hAnsi="Times New Roman" w:cs="Times New Roman"/>
          <w:b/>
          <w:bCs/>
          <w:kern w:val="36"/>
          <w:sz w:val="24"/>
          <w:szCs w:val="24"/>
          <w:lang w:eastAsia="tr-TR"/>
          <w14:ligatures w14:val="none"/>
        </w:rPr>
        <w:t>Tanımlar</w:t>
      </w:r>
    </w:p>
    <w:p w14:paraId="7207F81B" w14:textId="43811674"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Madde 4-</w:t>
      </w:r>
      <w:r w:rsidRPr="00C24412">
        <w:rPr>
          <w:rFonts w:ascii="Times New Roman" w:eastAsia="Times New Roman" w:hAnsi="Times New Roman" w:cs="Times New Roman"/>
          <w:kern w:val="0"/>
          <w:sz w:val="24"/>
          <w:szCs w:val="24"/>
          <w:lang w:eastAsia="tr-TR"/>
          <w14:ligatures w14:val="none"/>
        </w:rPr>
        <w:t xml:space="preserve"> (1) </w:t>
      </w:r>
      <w:r w:rsidR="00F4052E" w:rsidRPr="00C24412">
        <w:rPr>
          <w:rFonts w:ascii="Times New Roman" w:eastAsia="Times New Roman" w:hAnsi="Times New Roman" w:cs="Times New Roman"/>
          <w:kern w:val="0"/>
          <w:sz w:val="24"/>
          <w:szCs w:val="24"/>
          <w:lang w:eastAsia="tr-TR"/>
          <w14:ligatures w14:val="none"/>
        </w:rPr>
        <w:t xml:space="preserve">Giresun Üniversitesi Sağlık Bilimleri Fakültesi Hemşirelik Bölümü Lisans Eğitim Komisyonu çalışma ilkelerinde yer alan tanımları ifade eder. </w:t>
      </w:r>
    </w:p>
    <w:p w14:paraId="36C60883"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a) Üniversite:</w:t>
      </w:r>
      <w:r w:rsidRPr="00C24412">
        <w:rPr>
          <w:rFonts w:ascii="Times New Roman" w:eastAsia="Times New Roman" w:hAnsi="Times New Roman" w:cs="Times New Roman"/>
          <w:kern w:val="0"/>
          <w:sz w:val="24"/>
          <w:szCs w:val="24"/>
          <w:lang w:eastAsia="tr-TR"/>
          <w14:ligatures w14:val="none"/>
        </w:rPr>
        <w:t xml:space="preserve"> Giresun Üniversitesi’ni,</w:t>
      </w:r>
    </w:p>
    <w:p w14:paraId="66416839"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b) Fakülte:</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Fakültesi’ni,</w:t>
      </w:r>
    </w:p>
    <w:p w14:paraId="76483C5A"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c) Dekan:</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 </w:t>
      </w:r>
      <w:proofErr w:type="spellStart"/>
      <w:r w:rsidRPr="00C24412">
        <w:rPr>
          <w:rFonts w:ascii="Times New Roman" w:eastAsia="Times New Roman" w:hAnsi="Times New Roman" w:cs="Times New Roman"/>
          <w:kern w:val="0"/>
          <w:sz w:val="24"/>
          <w:szCs w:val="24"/>
          <w:lang w:eastAsia="tr-TR"/>
          <w14:ligatures w14:val="none"/>
        </w:rPr>
        <w:t>Dekanı’nı</w:t>
      </w:r>
      <w:proofErr w:type="spellEnd"/>
      <w:r w:rsidRPr="00C24412">
        <w:rPr>
          <w:rFonts w:ascii="Times New Roman" w:eastAsia="Times New Roman" w:hAnsi="Times New Roman" w:cs="Times New Roman"/>
          <w:kern w:val="0"/>
          <w:sz w:val="24"/>
          <w:szCs w:val="24"/>
          <w:lang w:eastAsia="tr-TR"/>
          <w14:ligatures w14:val="none"/>
        </w:rPr>
        <w:t>,</w:t>
      </w:r>
    </w:p>
    <w:p w14:paraId="4C404D3E"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ç) Yönetim Kurulu:</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 Yönetim Kurulu’nu,</w:t>
      </w:r>
    </w:p>
    <w:p w14:paraId="59E029CD"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d) Bölüm:</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Bölümü’nü,</w:t>
      </w:r>
    </w:p>
    <w:p w14:paraId="07B074FE"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e) Bölüm Başkanı:</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 Başkanı’nı,</w:t>
      </w:r>
    </w:p>
    <w:p w14:paraId="1784EDBF" w14:textId="77777777"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f) Bölüm Kurulu:</w:t>
      </w:r>
      <w:r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 Kurulu’nu,</w:t>
      </w:r>
    </w:p>
    <w:p w14:paraId="61A17813" w14:textId="5664D20C" w:rsidR="00B00BE1" w:rsidRPr="00C24412" w:rsidRDefault="00840ADB"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 xml:space="preserve">g) </w:t>
      </w:r>
      <w:r w:rsidR="00B00BE1" w:rsidRPr="00C24412">
        <w:rPr>
          <w:rFonts w:ascii="Times New Roman" w:eastAsia="Times New Roman" w:hAnsi="Times New Roman" w:cs="Times New Roman"/>
          <w:b/>
          <w:bCs/>
          <w:kern w:val="0"/>
          <w:sz w:val="24"/>
          <w:szCs w:val="24"/>
          <w:lang w:eastAsia="tr-TR"/>
          <w14:ligatures w14:val="none"/>
        </w:rPr>
        <w:t>Komisyon:</w:t>
      </w:r>
      <w:r w:rsidR="00B00BE1"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Bölümü Eğitim Komisyonu’nu,</w:t>
      </w:r>
    </w:p>
    <w:p w14:paraId="6375F1D8" w14:textId="77777777" w:rsidR="00B81F01" w:rsidRDefault="00B81F01" w:rsidP="00C24412">
      <w:pPr>
        <w:spacing w:after="0" w:line="360" w:lineRule="auto"/>
        <w:jc w:val="both"/>
        <w:rPr>
          <w:rFonts w:ascii="Times New Roman" w:eastAsia="Times New Roman" w:hAnsi="Times New Roman" w:cs="Times New Roman"/>
          <w:b/>
          <w:bCs/>
          <w:kern w:val="0"/>
          <w:sz w:val="24"/>
          <w:szCs w:val="24"/>
          <w:lang w:eastAsia="tr-TR"/>
          <w14:ligatures w14:val="none"/>
        </w:rPr>
      </w:pPr>
    </w:p>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B81F01" w:rsidRPr="004540AF" w14:paraId="06587C68" w14:textId="77777777" w:rsidTr="0036330C">
        <w:trPr>
          <w:trHeight w:val="262"/>
        </w:trPr>
        <w:tc>
          <w:tcPr>
            <w:tcW w:w="1556" w:type="dxa"/>
            <w:vMerge w:val="restart"/>
          </w:tcPr>
          <w:p w14:paraId="6A8CA6B6" w14:textId="77777777" w:rsidR="00B81F01" w:rsidRPr="004540AF" w:rsidRDefault="00B81F01" w:rsidP="0036330C">
            <w:pPr>
              <w:rPr>
                <w:rFonts w:ascii="Times New Roman" w:hAnsi="Times New Roman" w:cs="Times New Roman"/>
              </w:rPr>
            </w:pPr>
            <w:r>
              <w:lastRenderedPageBreak/>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2807325A" wp14:editId="37237DB0">
                  <wp:extent cx="849686" cy="849686"/>
                  <wp:effectExtent l="0" t="0" r="1270" b="1270"/>
                  <wp:docPr id="2"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30E480FD"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493540D4"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1B04D378"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23315CE4" w14:textId="77777777" w:rsidR="00B81F01" w:rsidRPr="00650A2F" w:rsidRDefault="00B81F01" w:rsidP="0036330C">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37C55671"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28920F0F" w14:textId="77777777" w:rsidR="00B81F01" w:rsidRPr="004540AF" w:rsidRDefault="00B81F01" w:rsidP="0036330C">
            <w:pPr>
              <w:rPr>
                <w:rFonts w:ascii="Times New Roman" w:hAnsi="Times New Roman" w:cs="Times New Roman"/>
              </w:rPr>
            </w:pPr>
          </w:p>
        </w:tc>
      </w:tr>
      <w:tr w:rsidR="00B81F01" w:rsidRPr="004540AF" w14:paraId="73F8C558" w14:textId="77777777" w:rsidTr="0036330C">
        <w:trPr>
          <w:trHeight w:val="261"/>
        </w:trPr>
        <w:tc>
          <w:tcPr>
            <w:tcW w:w="1556" w:type="dxa"/>
            <w:vMerge/>
          </w:tcPr>
          <w:p w14:paraId="0BA95FFA" w14:textId="77777777" w:rsidR="00B81F01" w:rsidRPr="004540AF" w:rsidRDefault="00B81F01" w:rsidP="0036330C">
            <w:pPr>
              <w:rPr>
                <w:rFonts w:ascii="Times New Roman" w:hAnsi="Times New Roman" w:cs="Times New Roman"/>
              </w:rPr>
            </w:pPr>
          </w:p>
        </w:tc>
        <w:tc>
          <w:tcPr>
            <w:tcW w:w="3805" w:type="dxa"/>
            <w:vMerge/>
          </w:tcPr>
          <w:p w14:paraId="7BD3A427" w14:textId="77777777" w:rsidR="00B81F01" w:rsidRPr="004540AF" w:rsidRDefault="00B81F01" w:rsidP="0036330C">
            <w:pPr>
              <w:rPr>
                <w:rFonts w:ascii="Times New Roman" w:hAnsi="Times New Roman" w:cs="Times New Roman"/>
              </w:rPr>
            </w:pPr>
          </w:p>
        </w:tc>
        <w:tc>
          <w:tcPr>
            <w:tcW w:w="1985" w:type="dxa"/>
          </w:tcPr>
          <w:p w14:paraId="014D5E10"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101E42E3" w14:textId="77777777" w:rsidR="00B81F01" w:rsidRPr="004540AF" w:rsidRDefault="00B81F01" w:rsidP="0036330C">
            <w:pPr>
              <w:rPr>
                <w:rFonts w:ascii="Times New Roman" w:hAnsi="Times New Roman" w:cs="Times New Roman"/>
              </w:rPr>
            </w:pPr>
          </w:p>
        </w:tc>
      </w:tr>
      <w:tr w:rsidR="00B81F01" w:rsidRPr="004540AF" w14:paraId="7DECF954" w14:textId="77777777" w:rsidTr="0036330C">
        <w:trPr>
          <w:trHeight w:val="261"/>
        </w:trPr>
        <w:tc>
          <w:tcPr>
            <w:tcW w:w="1556" w:type="dxa"/>
            <w:vMerge/>
          </w:tcPr>
          <w:p w14:paraId="29B7C63B" w14:textId="77777777" w:rsidR="00B81F01" w:rsidRPr="004540AF" w:rsidRDefault="00B81F01" w:rsidP="0036330C">
            <w:pPr>
              <w:rPr>
                <w:rFonts w:ascii="Times New Roman" w:hAnsi="Times New Roman" w:cs="Times New Roman"/>
              </w:rPr>
            </w:pPr>
          </w:p>
        </w:tc>
        <w:tc>
          <w:tcPr>
            <w:tcW w:w="3805" w:type="dxa"/>
            <w:vMerge/>
          </w:tcPr>
          <w:p w14:paraId="0A3C8E0B" w14:textId="77777777" w:rsidR="00B81F01" w:rsidRPr="004540AF" w:rsidRDefault="00B81F01" w:rsidP="0036330C">
            <w:pPr>
              <w:rPr>
                <w:rFonts w:ascii="Times New Roman" w:hAnsi="Times New Roman" w:cs="Times New Roman"/>
              </w:rPr>
            </w:pPr>
          </w:p>
        </w:tc>
        <w:tc>
          <w:tcPr>
            <w:tcW w:w="1985" w:type="dxa"/>
          </w:tcPr>
          <w:p w14:paraId="5021EFD9"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40FB25FC" w14:textId="77777777" w:rsidR="00B81F01" w:rsidRPr="004540AF" w:rsidRDefault="00B81F01" w:rsidP="0036330C">
            <w:pPr>
              <w:rPr>
                <w:rFonts w:ascii="Times New Roman" w:hAnsi="Times New Roman" w:cs="Times New Roman"/>
              </w:rPr>
            </w:pPr>
          </w:p>
        </w:tc>
      </w:tr>
      <w:tr w:rsidR="00B81F01" w:rsidRPr="004540AF" w14:paraId="7DB9DA25" w14:textId="77777777" w:rsidTr="0036330C">
        <w:trPr>
          <w:trHeight w:val="261"/>
        </w:trPr>
        <w:tc>
          <w:tcPr>
            <w:tcW w:w="1556" w:type="dxa"/>
            <w:vMerge/>
          </w:tcPr>
          <w:p w14:paraId="072601FB" w14:textId="77777777" w:rsidR="00B81F01" w:rsidRPr="004540AF" w:rsidRDefault="00B81F01" w:rsidP="0036330C">
            <w:pPr>
              <w:rPr>
                <w:rFonts w:ascii="Times New Roman" w:hAnsi="Times New Roman" w:cs="Times New Roman"/>
              </w:rPr>
            </w:pPr>
          </w:p>
        </w:tc>
        <w:tc>
          <w:tcPr>
            <w:tcW w:w="3805" w:type="dxa"/>
            <w:vMerge/>
          </w:tcPr>
          <w:p w14:paraId="5826B467" w14:textId="77777777" w:rsidR="00B81F01" w:rsidRPr="004540AF" w:rsidRDefault="00B81F01" w:rsidP="0036330C">
            <w:pPr>
              <w:rPr>
                <w:rFonts w:ascii="Times New Roman" w:hAnsi="Times New Roman" w:cs="Times New Roman"/>
              </w:rPr>
            </w:pPr>
          </w:p>
        </w:tc>
        <w:tc>
          <w:tcPr>
            <w:tcW w:w="1985" w:type="dxa"/>
          </w:tcPr>
          <w:p w14:paraId="5FE3B26D"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3D40E5BA" w14:textId="77777777" w:rsidR="00B81F01" w:rsidRPr="004540AF" w:rsidRDefault="00B81F01" w:rsidP="0036330C">
            <w:pPr>
              <w:rPr>
                <w:rFonts w:ascii="Times New Roman" w:hAnsi="Times New Roman" w:cs="Times New Roman"/>
              </w:rPr>
            </w:pPr>
          </w:p>
        </w:tc>
      </w:tr>
      <w:tr w:rsidR="00B81F01" w:rsidRPr="004540AF" w14:paraId="6B9AADB7" w14:textId="77777777" w:rsidTr="0036330C">
        <w:trPr>
          <w:trHeight w:val="261"/>
        </w:trPr>
        <w:tc>
          <w:tcPr>
            <w:tcW w:w="1556" w:type="dxa"/>
            <w:vMerge/>
          </w:tcPr>
          <w:p w14:paraId="5DF2CBE1" w14:textId="77777777" w:rsidR="00B81F01" w:rsidRPr="004540AF" w:rsidRDefault="00B81F01" w:rsidP="0036330C">
            <w:pPr>
              <w:rPr>
                <w:rFonts w:ascii="Times New Roman" w:hAnsi="Times New Roman" w:cs="Times New Roman"/>
              </w:rPr>
            </w:pPr>
          </w:p>
        </w:tc>
        <w:tc>
          <w:tcPr>
            <w:tcW w:w="3805" w:type="dxa"/>
            <w:vMerge/>
          </w:tcPr>
          <w:p w14:paraId="46845C1E" w14:textId="77777777" w:rsidR="00B81F01" w:rsidRPr="004540AF" w:rsidRDefault="00B81F01" w:rsidP="0036330C">
            <w:pPr>
              <w:rPr>
                <w:rFonts w:ascii="Times New Roman" w:hAnsi="Times New Roman" w:cs="Times New Roman"/>
              </w:rPr>
            </w:pPr>
          </w:p>
        </w:tc>
        <w:tc>
          <w:tcPr>
            <w:tcW w:w="1985" w:type="dxa"/>
          </w:tcPr>
          <w:p w14:paraId="5ECEBB85"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3BFCC83D" w14:textId="3B351439" w:rsidR="00B81F01" w:rsidRPr="004540AF" w:rsidRDefault="00B81F01" w:rsidP="0036330C">
            <w:pPr>
              <w:rPr>
                <w:rFonts w:ascii="Times New Roman" w:hAnsi="Times New Roman" w:cs="Times New Roman"/>
              </w:rPr>
            </w:pPr>
            <w:r>
              <w:rPr>
                <w:rFonts w:ascii="Times New Roman" w:hAnsi="Times New Roman" w:cs="Times New Roman"/>
              </w:rPr>
              <w:t>2</w:t>
            </w:r>
          </w:p>
        </w:tc>
      </w:tr>
    </w:tbl>
    <w:p w14:paraId="0FBCDB6F" w14:textId="05E0DE93" w:rsidR="00B81F01" w:rsidRDefault="00B81F01" w:rsidP="00C24412">
      <w:pPr>
        <w:spacing w:after="0" w:line="360" w:lineRule="auto"/>
        <w:jc w:val="both"/>
        <w:rPr>
          <w:rFonts w:ascii="Times New Roman" w:eastAsia="Times New Roman" w:hAnsi="Times New Roman" w:cs="Times New Roman"/>
          <w:b/>
          <w:bCs/>
          <w:kern w:val="0"/>
          <w:sz w:val="24"/>
          <w:szCs w:val="24"/>
          <w:lang w:eastAsia="tr-TR"/>
          <w14:ligatures w14:val="none"/>
        </w:rPr>
      </w:pPr>
    </w:p>
    <w:p w14:paraId="0A8859E1" w14:textId="3788A208" w:rsidR="00B00BE1" w:rsidRPr="00C24412" w:rsidRDefault="00B00BE1"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ğ) Komisyon Başkanı:</w:t>
      </w:r>
      <w:r w:rsidRPr="00C24412">
        <w:rPr>
          <w:rFonts w:ascii="Times New Roman" w:eastAsia="Times New Roman" w:hAnsi="Times New Roman" w:cs="Times New Roman"/>
          <w:kern w:val="0"/>
          <w:sz w:val="24"/>
          <w:szCs w:val="24"/>
          <w:lang w:eastAsia="tr-TR"/>
          <w14:ligatures w14:val="none"/>
        </w:rPr>
        <w:t xml:space="preserve"> Eğitim Komisyonunun çalışmalarını planlayan, koordine eden ve komisyonun belirlenen hedefler doğrultusunda faaliyet göstermesinden sorumlu olan öğretim elemanını,</w:t>
      </w:r>
    </w:p>
    <w:p w14:paraId="14E67E39" w14:textId="440AF2EB" w:rsidR="00840ADB" w:rsidRPr="00C24412" w:rsidRDefault="003D3B3F"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h</w:t>
      </w:r>
      <w:r w:rsidR="00B00BE1" w:rsidRPr="00C24412">
        <w:rPr>
          <w:rFonts w:ascii="Times New Roman" w:eastAsia="Times New Roman" w:hAnsi="Times New Roman" w:cs="Times New Roman"/>
          <w:b/>
          <w:bCs/>
          <w:kern w:val="0"/>
          <w:sz w:val="24"/>
          <w:szCs w:val="24"/>
          <w:lang w:eastAsia="tr-TR"/>
          <w14:ligatures w14:val="none"/>
        </w:rPr>
        <w:t xml:space="preserve">) </w:t>
      </w:r>
      <w:r w:rsidR="008E591E" w:rsidRPr="00C24412">
        <w:rPr>
          <w:rFonts w:ascii="Times New Roman" w:hAnsi="Times New Roman" w:cs="Times New Roman"/>
          <w:b/>
          <w:bCs/>
          <w:sz w:val="24"/>
          <w:szCs w:val="24"/>
        </w:rPr>
        <w:t>Komisyon üyesi:</w:t>
      </w:r>
      <w:r w:rsidR="008E591E" w:rsidRPr="00C24412">
        <w:rPr>
          <w:rFonts w:ascii="Times New Roman" w:eastAsia="Times New Roman" w:hAnsi="Times New Roman" w:cs="Times New Roman"/>
          <w:kern w:val="0"/>
          <w:sz w:val="24"/>
          <w:szCs w:val="24"/>
          <w:lang w:eastAsia="tr-TR"/>
          <w14:ligatures w14:val="none"/>
        </w:rPr>
        <w:t xml:space="preserve"> </w:t>
      </w:r>
      <w:r w:rsidR="008E591E" w:rsidRPr="00C24412">
        <w:rPr>
          <w:rFonts w:ascii="Times New Roman" w:hAnsi="Times New Roman" w:cs="Times New Roman"/>
          <w:sz w:val="24"/>
          <w:szCs w:val="24"/>
        </w:rPr>
        <w:t xml:space="preserve">Giresun Üniversitesi Sağlık Bilimleri Fakültesi Hemşirelik Bölümü </w:t>
      </w:r>
      <w:r w:rsidR="008E591E" w:rsidRPr="00C24412">
        <w:rPr>
          <w:rFonts w:ascii="Times New Roman" w:eastAsia="Times New Roman" w:hAnsi="Times New Roman" w:cs="Times New Roman"/>
          <w:kern w:val="0"/>
          <w:sz w:val="24"/>
          <w:szCs w:val="24"/>
          <w:lang w:eastAsia="tr-TR"/>
          <w14:ligatures w14:val="none"/>
        </w:rPr>
        <w:t>Hemşirelik Bölümü Lisans Eğitim Komisyonunda görev yapan</w:t>
      </w:r>
      <w:r w:rsidR="008E591E" w:rsidRPr="00C24412">
        <w:rPr>
          <w:rFonts w:ascii="Times New Roman" w:hAnsi="Times New Roman" w:cs="Times New Roman"/>
          <w:sz w:val="24"/>
          <w:szCs w:val="24"/>
        </w:rPr>
        <w:t xml:space="preserve"> Öğretim </w:t>
      </w:r>
      <w:proofErr w:type="spellStart"/>
      <w:r w:rsidR="008E591E" w:rsidRPr="00C24412">
        <w:rPr>
          <w:rFonts w:ascii="Times New Roman" w:hAnsi="Times New Roman" w:cs="Times New Roman"/>
          <w:sz w:val="24"/>
          <w:szCs w:val="24"/>
        </w:rPr>
        <w:t>Üyesi’ni</w:t>
      </w:r>
      <w:proofErr w:type="spellEnd"/>
      <w:r w:rsidR="008E591E" w:rsidRPr="00C24412">
        <w:rPr>
          <w:rFonts w:ascii="Times New Roman" w:hAnsi="Times New Roman" w:cs="Times New Roman"/>
          <w:sz w:val="24"/>
          <w:szCs w:val="24"/>
        </w:rPr>
        <w:t>/</w:t>
      </w:r>
      <w:proofErr w:type="spellStart"/>
      <w:r w:rsidR="008E591E" w:rsidRPr="00C24412">
        <w:rPr>
          <w:rFonts w:ascii="Times New Roman" w:hAnsi="Times New Roman" w:cs="Times New Roman"/>
          <w:sz w:val="24"/>
          <w:szCs w:val="24"/>
        </w:rPr>
        <w:t>Elemanı’nı</w:t>
      </w:r>
      <w:proofErr w:type="spellEnd"/>
      <w:r w:rsidR="008E591E" w:rsidRPr="00C24412">
        <w:rPr>
          <w:rFonts w:ascii="Times New Roman" w:hAnsi="Times New Roman" w:cs="Times New Roman"/>
          <w:sz w:val="24"/>
          <w:szCs w:val="24"/>
        </w:rPr>
        <w:t>,</w:t>
      </w:r>
    </w:p>
    <w:p w14:paraId="220C6A46" w14:textId="7315FD75" w:rsidR="00B00BE1" w:rsidRPr="00C24412" w:rsidRDefault="003D3B3F"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ı</w:t>
      </w:r>
      <w:r w:rsidR="00B00BE1" w:rsidRPr="00C24412">
        <w:rPr>
          <w:rFonts w:ascii="Times New Roman" w:eastAsia="Times New Roman" w:hAnsi="Times New Roman" w:cs="Times New Roman"/>
          <w:b/>
          <w:bCs/>
          <w:kern w:val="0"/>
          <w:sz w:val="24"/>
          <w:szCs w:val="24"/>
          <w:lang w:eastAsia="tr-TR"/>
          <w14:ligatures w14:val="none"/>
        </w:rPr>
        <w:t xml:space="preserve">) </w:t>
      </w:r>
      <w:r w:rsidR="008E591E" w:rsidRPr="00C24412">
        <w:rPr>
          <w:rFonts w:ascii="Times New Roman" w:eastAsia="Times New Roman" w:hAnsi="Times New Roman" w:cs="Times New Roman"/>
          <w:b/>
          <w:bCs/>
          <w:kern w:val="0"/>
          <w:sz w:val="24"/>
          <w:szCs w:val="24"/>
          <w:lang w:eastAsia="tr-TR"/>
          <w14:ligatures w14:val="none"/>
        </w:rPr>
        <w:t>Komisyon Raportörü:</w:t>
      </w:r>
      <w:r w:rsidR="008E591E" w:rsidRPr="00C24412">
        <w:rPr>
          <w:rFonts w:ascii="Times New Roman" w:eastAsia="Times New Roman" w:hAnsi="Times New Roman" w:cs="Times New Roman"/>
          <w:kern w:val="0"/>
          <w:sz w:val="24"/>
          <w:szCs w:val="24"/>
          <w:lang w:eastAsia="tr-TR"/>
          <w14:ligatures w14:val="none"/>
        </w:rPr>
        <w:t xml:space="preserve"> </w:t>
      </w:r>
      <w:r w:rsidR="008E591E" w:rsidRPr="00C24412">
        <w:rPr>
          <w:rFonts w:ascii="Times New Roman" w:hAnsi="Times New Roman" w:cs="Times New Roman"/>
          <w:sz w:val="24"/>
          <w:szCs w:val="24"/>
        </w:rPr>
        <w:t xml:space="preserve">Komisyon tarafından belirlenen ve komisyon toplantılarının gündemini hazırlayan, toplantı tarihlerini üyelere bildiren, toplantı tutanaklarını düzenleyen ve komisyonun yazışma ile </w:t>
      </w:r>
      <w:proofErr w:type="spellStart"/>
      <w:r w:rsidR="008E591E" w:rsidRPr="00C24412">
        <w:rPr>
          <w:rFonts w:ascii="Times New Roman" w:hAnsi="Times New Roman" w:cs="Times New Roman"/>
          <w:sz w:val="24"/>
          <w:szCs w:val="24"/>
        </w:rPr>
        <w:t>sekreterya</w:t>
      </w:r>
      <w:proofErr w:type="spellEnd"/>
      <w:r w:rsidR="008E591E" w:rsidRPr="00C24412">
        <w:rPr>
          <w:rFonts w:ascii="Times New Roman" w:hAnsi="Times New Roman" w:cs="Times New Roman"/>
          <w:sz w:val="24"/>
          <w:szCs w:val="24"/>
        </w:rPr>
        <w:t xml:space="preserve"> işlemlerini yürüten görevli komisyon üyesini,</w:t>
      </w:r>
    </w:p>
    <w:p w14:paraId="5155B65A" w14:textId="71524EFA" w:rsidR="00B00BE1" w:rsidRPr="00C24412" w:rsidRDefault="003D3B3F"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i</w:t>
      </w:r>
      <w:r w:rsidR="00B00BE1" w:rsidRPr="00C24412">
        <w:rPr>
          <w:rFonts w:ascii="Times New Roman" w:eastAsia="Times New Roman" w:hAnsi="Times New Roman" w:cs="Times New Roman"/>
          <w:b/>
          <w:bCs/>
          <w:kern w:val="0"/>
          <w:sz w:val="24"/>
          <w:szCs w:val="24"/>
          <w:lang w:eastAsia="tr-TR"/>
          <w14:ligatures w14:val="none"/>
        </w:rPr>
        <w:t>) Öğrenci Üye:</w:t>
      </w:r>
      <w:r w:rsidR="00B00BE1"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Bölümü öğrencileri arasından görevlendirilen ve komisyon çalışmalarına öğrenci görüşlerini yansıtmak üzere katılan öğrenciyi,</w:t>
      </w:r>
    </w:p>
    <w:p w14:paraId="60417A01" w14:textId="69A9AC45" w:rsidR="00B00BE1" w:rsidRPr="00C24412" w:rsidRDefault="003D3B3F"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j</w:t>
      </w:r>
      <w:r w:rsidR="00B00BE1" w:rsidRPr="00C24412">
        <w:rPr>
          <w:rFonts w:ascii="Times New Roman" w:eastAsia="Times New Roman" w:hAnsi="Times New Roman" w:cs="Times New Roman"/>
          <w:b/>
          <w:bCs/>
          <w:kern w:val="0"/>
          <w:sz w:val="24"/>
          <w:szCs w:val="24"/>
          <w:lang w:eastAsia="tr-TR"/>
          <w14:ligatures w14:val="none"/>
        </w:rPr>
        <w:t>) Program:</w:t>
      </w:r>
      <w:r w:rsidR="00B00BE1" w:rsidRPr="00C24412">
        <w:rPr>
          <w:rFonts w:ascii="Times New Roman" w:eastAsia="Times New Roman" w:hAnsi="Times New Roman" w:cs="Times New Roman"/>
          <w:kern w:val="0"/>
          <w:sz w:val="24"/>
          <w:szCs w:val="24"/>
          <w:lang w:eastAsia="tr-TR"/>
          <w14:ligatures w14:val="none"/>
        </w:rPr>
        <w:t xml:space="preserve"> Giresun Üniversitesi Sağlık Bilimleri Fakültesi Hemşirelik Bölümü lisans eğitim programını,</w:t>
      </w:r>
    </w:p>
    <w:p w14:paraId="4AF25400" w14:textId="73B07DC7" w:rsidR="00B00BE1" w:rsidRPr="00C24412" w:rsidRDefault="003D3B3F" w:rsidP="00C24412">
      <w:pPr>
        <w:spacing w:after="0" w:line="360" w:lineRule="auto"/>
        <w:jc w:val="both"/>
        <w:rPr>
          <w:rFonts w:ascii="Times New Roman" w:eastAsia="Times New Roman" w:hAnsi="Times New Roman" w:cs="Times New Roman"/>
          <w:kern w:val="0"/>
          <w:sz w:val="24"/>
          <w:szCs w:val="24"/>
          <w:lang w:eastAsia="tr-TR"/>
          <w14:ligatures w14:val="none"/>
        </w:rPr>
      </w:pPr>
      <w:r w:rsidRPr="00C24412">
        <w:rPr>
          <w:rFonts w:ascii="Times New Roman" w:eastAsia="Times New Roman" w:hAnsi="Times New Roman" w:cs="Times New Roman"/>
          <w:b/>
          <w:bCs/>
          <w:kern w:val="0"/>
          <w:sz w:val="24"/>
          <w:szCs w:val="24"/>
          <w:lang w:eastAsia="tr-TR"/>
          <w14:ligatures w14:val="none"/>
        </w:rPr>
        <w:t>k</w:t>
      </w:r>
      <w:r w:rsidR="00B00BE1" w:rsidRPr="00C24412">
        <w:rPr>
          <w:rFonts w:ascii="Times New Roman" w:eastAsia="Times New Roman" w:hAnsi="Times New Roman" w:cs="Times New Roman"/>
          <w:b/>
          <w:bCs/>
          <w:kern w:val="0"/>
          <w:sz w:val="24"/>
          <w:szCs w:val="24"/>
          <w:lang w:eastAsia="tr-TR"/>
          <w14:ligatures w14:val="none"/>
        </w:rPr>
        <w:t>) Paydaş:</w:t>
      </w:r>
      <w:r w:rsidR="00B00BE1" w:rsidRPr="00C24412">
        <w:rPr>
          <w:rFonts w:ascii="Times New Roman" w:eastAsia="Times New Roman" w:hAnsi="Times New Roman" w:cs="Times New Roman"/>
          <w:kern w:val="0"/>
          <w:sz w:val="24"/>
          <w:szCs w:val="24"/>
          <w:lang w:eastAsia="tr-TR"/>
          <w14:ligatures w14:val="none"/>
        </w:rPr>
        <w:t xml:space="preserve"> Hemşirelik lisans eğitim programı ile doğrudan veya dolaylı olarak ilişkili olan ve programın geliştirilmesine katkı sağlayan kişi, kurum ve kuruluşları (öğrenciler, mezunlar, öğretim elemanları, yöneticiler, sağlık kurumları, meslek örgütleri ve ilgili ulusal/uluslararası kuruluşlar) ifade eder.</w:t>
      </w:r>
    </w:p>
    <w:p w14:paraId="1D24FB7C" w14:textId="3548BBD7" w:rsidR="0094120E" w:rsidRPr="00C24412" w:rsidRDefault="0094120E" w:rsidP="00C24412">
      <w:pPr>
        <w:spacing w:after="0" w:line="360" w:lineRule="auto"/>
        <w:jc w:val="both"/>
        <w:rPr>
          <w:rFonts w:ascii="Times New Roman" w:hAnsi="Times New Roman" w:cs="Times New Roman"/>
          <w:sz w:val="24"/>
          <w:szCs w:val="24"/>
        </w:rPr>
      </w:pPr>
    </w:p>
    <w:p w14:paraId="2ED08802" w14:textId="77777777" w:rsidR="00855DFB" w:rsidRPr="00C24412" w:rsidRDefault="00855DFB" w:rsidP="00C24412">
      <w:pPr>
        <w:spacing w:after="0" w:line="360" w:lineRule="auto"/>
        <w:jc w:val="center"/>
        <w:rPr>
          <w:rFonts w:ascii="Times New Roman" w:hAnsi="Times New Roman" w:cs="Times New Roman"/>
          <w:b/>
          <w:sz w:val="24"/>
          <w:szCs w:val="24"/>
        </w:rPr>
      </w:pPr>
      <w:r w:rsidRPr="00C24412">
        <w:rPr>
          <w:rFonts w:ascii="Times New Roman" w:hAnsi="Times New Roman" w:cs="Times New Roman"/>
          <w:b/>
          <w:sz w:val="24"/>
          <w:szCs w:val="24"/>
        </w:rPr>
        <w:t>İKİNCİ BÖLÜM</w:t>
      </w:r>
    </w:p>
    <w:p w14:paraId="10FE84E7" w14:textId="0D069B84" w:rsidR="00855DFB" w:rsidRPr="00C24412" w:rsidRDefault="003F34E7" w:rsidP="00C24412">
      <w:pPr>
        <w:spacing w:after="0" w:line="360" w:lineRule="auto"/>
        <w:jc w:val="center"/>
        <w:rPr>
          <w:rFonts w:ascii="Times New Roman" w:hAnsi="Times New Roman" w:cs="Times New Roman"/>
          <w:b/>
          <w:sz w:val="24"/>
          <w:szCs w:val="24"/>
        </w:rPr>
      </w:pPr>
      <w:r w:rsidRPr="00C24412">
        <w:rPr>
          <w:rFonts w:ascii="Times New Roman" w:hAnsi="Times New Roman" w:cs="Times New Roman"/>
          <w:b/>
          <w:sz w:val="24"/>
          <w:szCs w:val="24"/>
        </w:rPr>
        <w:t>Komisyonun Oluşumu, Çalışma İlkeleri ve Görevleri</w:t>
      </w:r>
    </w:p>
    <w:p w14:paraId="12F64105" w14:textId="77777777" w:rsidR="003F34E7" w:rsidRPr="00C24412" w:rsidRDefault="003F34E7" w:rsidP="00C24412">
      <w:pPr>
        <w:spacing w:after="0" w:line="360" w:lineRule="auto"/>
        <w:rPr>
          <w:rFonts w:ascii="Times New Roman" w:hAnsi="Times New Roman" w:cs="Times New Roman"/>
          <w:b/>
          <w:bCs/>
          <w:sz w:val="24"/>
          <w:szCs w:val="24"/>
        </w:rPr>
      </w:pPr>
      <w:r w:rsidRPr="00C24412">
        <w:rPr>
          <w:rFonts w:ascii="Times New Roman" w:hAnsi="Times New Roman" w:cs="Times New Roman"/>
          <w:b/>
          <w:bCs/>
          <w:sz w:val="24"/>
          <w:szCs w:val="24"/>
        </w:rPr>
        <w:t>Komisyonun Oluşumu</w:t>
      </w:r>
    </w:p>
    <w:p w14:paraId="65D9F9DC" w14:textId="60802C37" w:rsidR="00DB3E7B" w:rsidRPr="00C24412" w:rsidRDefault="00855DFB" w:rsidP="00C24412">
      <w:pPr>
        <w:spacing w:after="0" w:line="360" w:lineRule="auto"/>
        <w:jc w:val="both"/>
        <w:rPr>
          <w:rFonts w:ascii="Times New Roman" w:hAnsi="Times New Roman" w:cs="Times New Roman"/>
          <w:strike/>
          <w:sz w:val="24"/>
          <w:szCs w:val="24"/>
        </w:rPr>
      </w:pPr>
      <w:r w:rsidRPr="00C24412">
        <w:rPr>
          <w:rFonts w:ascii="Times New Roman" w:hAnsi="Times New Roman" w:cs="Times New Roman"/>
          <w:b/>
          <w:sz w:val="24"/>
          <w:szCs w:val="24"/>
        </w:rPr>
        <w:t>Madde 5</w:t>
      </w:r>
      <w:r w:rsidR="00CC42E2" w:rsidRPr="00C24412">
        <w:rPr>
          <w:rFonts w:ascii="Times New Roman" w:hAnsi="Times New Roman" w:cs="Times New Roman"/>
          <w:sz w:val="24"/>
          <w:szCs w:val="24"/>
        </w:rPr>
        <w:t xml:space="preserve">- </w:t>
      </w:r>
      <w:r w:rsidR="003F34E7" w:rsidRPr="00C24412">
        <w:rPr>
          <w:rFonts w:ascii="Times New Roman" w:hAnsi="Times New Roman" w:cs="Times New Roman"/>
          <w:sz w:val="24"/>
          <w:szCs w:val="24"/>
        </w:rPr>
        <w:t xml:space="preserve">Hemşirelik Bölümü Lisans Eğitim </w:t>
      </w:r>
      <w:r w:rsidR="003F34E7" w:rsidRPr="00C24412">
        <w:rPr>
          <w:rFonts w:ascii="Times New Roman" w:hAnsi="Times New Roman" w:cs="Times New Roman"/>
          <w:color w:val="000000" w:themeColor="text1"/>
          <w:kern w:val="0"/>
          <w:sz w:val="24"/>
          <w:szCs w:val="24"/>
        </w:rPr>
        <w:t>Komisyonu aşağıda belirtilen esaslar çerçevesinde oluşturulur:</w:t>
      </w:r>
    </w:p>
    <w:p w14:paraId="13FC0AFA" w14:textId="660F8F4E"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(1) Komisyonun oluşturulması ve çalışmaları için tüm görevlendirmeler Bölüm Başkanlığı’nın önerisi ve Bölüm Kurulu’nun onayıyla yazılı olarak yapılır.</w:t>
      </w:r>
    </w:p>
    <w:p w14:paraId="3D70D5C5" w14:textId="77777777" w:rsidR="003F34E7" w:rsidRPr="00C24412" w:rsidRDefault="003F34E7" w:rsidP="00C24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themeColor="text1"/>
          <w:kern w:val="0"/>
          <w:sz w:val="24"/>
          <w:szCs w:val="24"/>
        </w:rPr>
      </w:pPr>
      <w:r w:rsidRPr="00C24412">
        <w:rPr>
          <w:rFonts w:ascii="Times New Roman" w:hAnsi="Times New Roman" w:cs="Times New Roman"/>
          <w:sz w:val="24"/>
          <w:szCs w:val="24"/>
        </w:rPr>
        <w:t xml:space="preserve">(2) </w:t>
      </w:r>
      <w:r w:rsidRPr="00C24412">
        <w:rPr>
          <w:rFonts w:ascii="Times New Roman" w:hAnsi="Times New Roman" w:cs="Times New Roman"/>
          <w:color w:val="000000" w:themeColor="text1"/>
          <w:sz w:val="24"/>
          <w:szCs w:val="24"/>
          <w:shd w:val="clear" w:color="auto" w:fill="FFFFFF"/>
        </w:rPr>
        <w:t>Komisyon; Komisyon Başkanı, Raportör ve Üyelerden oluşur.</w:t>
      </w:r>
    </w:p>
    <w:p w14:paraId="2CC5CC8C" w14:textId="77777777" w:rsidR="003F34E7" w:rsidRPr="00C24412" w:rsidRDefault="003F34E7" w:rsidP="00C24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themeColor="text1"/>
          <w:kern w:val="0"/>
          <w:sz w:val="24"/>
          <w:szCs w:val="24"/>
        </w:rPr>
      </w:pPr>
      <w:r w:rsidRPr="00C24412">
        <w:rPr>
          <w:rFonts w:ascii="Times New Roman" w:hAnsi="Times New Roman" w:cs="Times New Roman"/>
          <w:sz w:val="24"/>
          <w:szCs w:val="24"/>
        </w:rPr>
        <w:t>(3) Komisyon her bir anabilim dalından en az bir öğretim elemanı, bir idari personel ve her sınıftan bir kişi olmak üzere toplam dört öğrenciden oluşur.</w:t>
      </w:r>
      <w:r w:rsidRPr="00C24412">
        <w:rPr>
          <w:rFonts w:ascii="Times New Roman" w:hAnsi="Times New Roman" w:cs="Times New Roman"/>
          <w:color w:val="000000" w:themeColor="text1"/>
          <w:sz w:val="24"/>
          <w:szCs w:val="24"/>
        </w:rPr>
        <w:t xml:space="preserve">  </w:t>
      </w:r>
    </w:p>
    <w:p w14:paraId="3B44D281" w14:textId="77777777" w:rsidR="003F34E7" w:rsidRPr="00C24412" w:rsidRDefault="003F34E7" w:rsidP="00C24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color w:val="000000" w:themeColor="text1"/>
          <w:kern w:val="0"/>
          <w:sz w:val="24"/>
          <w:szCs w:val="24"/>
        </w:rPr>
      </w:pPr>
      <w:r w:rsidRPr="00C24412">
        <w:rPr>
          <w:rFonts w:ascii="Times New Roman" w:hAnsi="Times New Roman" w:cs="Times New Roman"/>
          <w:sz w:val="24"/>
          <w:szCs w:val="24"/>
        </w:rPr>
        <w:t xml:space="preserve"> (4) Komisyon gerektiğinde alt çalışma grupları oluşturur. Alt çalışma grupları, görevlendirildikleri konu üzerindeki çalışmalarını komisyonun belirlediği şekilde yapar.</w:t>
      </w:r>
    </w:p>
    <w:p w14:paraId="628EA164" w14:textId="77777777" w:rsidR="00B81F01" w:rsidRDefault="00B81F01" w:rsidP="00C24412">
      <w:pPr>
        <w:spacing w:after="0" w:line="360" w:lineRule="auto"/>
        <w:jc w:val="both"/>
        <w:rPr>
          <w:rFonts w:ascii="Times New Roman" w:hAnsi="Times New Roman" w:cs="Times New Roman"/>
          <w:sz w:val="24"/>
          <w:szCs w:val="24"/>
        </w:rPr>
      </w:pPr>
    </w:p>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B81F01" w:rsidRPr="004540AF" w14:paraId="4889A88A" w14:textId="77777777" w:rsidTr="0036330C">
        <w:trPr>
          <w:trHeight w:val="262"/>
        </w:trPr>
        <w:tc>
          <w:tcPr>
            <w:tcW w:w="1556" w:type="dxa"/>
            <w:vMerge w:val="restart"/>
          </w:tcPr>
          <w:p w14:paraId="38A91645" w14:textId="77777777" w:rsidR="00B81F01" w:rsidRPr="004540AF" w:rsidRDefault="00B81F01" w:rsidP="0036330C">
            <w:pPr>
              <w:rPr>
                <w:rFonts w:ascii="Times New Roman" w:hAnsi="Times New Roman" w:cs="Times New Roman"/>
              </w:rPr>
            </w:pPr>
            <w:r>
              <w:lastRenderedPageBreak/>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205EB2AE" wp14:editId="6BF97076">
                  <wp:extent cx="849686" cy="849686"/>
                  <wp:effectExtent l="0" t="0" r="1270" b="1270"/>
                  <wp:docPr id="3"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49C81581"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1BEDD7CC"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0E7C7019"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56E53164" w14:textId="77777777" w:rsidR="00B81F01" w:rsidRPr="00650A2F" w:rsidRDefault="00B81F01" w:rsidP="0036330C">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31A4C004"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18672881" w14:textId="77777777" w:rsidR="00B81F01" w:rsidRPr="004540AF" w:rsidRDefault="00B81F01" w:rsidP="0036330C">
            <w:pPr>
              <w:rPr>
                <w:rFonts w:ascii="Times New Roman" w:hAnsi="Times New Roman" w:cs="Times New Roman"/>
              </w:rPr>
            </w:pPr>
          </w:p>
        </w:tc>
      </w:tr>
      <w:tr w:rsidR="00B81F01" w:rsidRPr="004540AF" w14:paraId="15DEE47B" w14:textId="77777777" w:rsidTr="0036330C">
        <w:trPr>
          <w:trHeight w:val="261"/>
        </w:trPr>
        <w:tc>
          <w:tcPr>
            <w:tcW w:w="1556" w:type="dxa"/>
            <w:vMerge/>
          </w:tcPr>
          <w:p w14:paraId="6413A181" w14:textId="77777777" w:rsidR="00B81F01" w:rsidRPr="004540AF" w:rsidRDefault="00B81F01" w:rsidP="0036330C">
            <w:pPr>
              <w:rPr>
                <w:rFonts w:ascii="Times New Roman" w:hAnsi="Times New Roman" w:cs="Times New Roman"/>
              </w:rPr>
            </w:pPr>
          </w:p>
        </w:tc>
        <w:tc>
          <w:tcPr>
            <w:tcW w:w="3805" w:type="dxa"/>
            <w:vMerge/>
          </w:tcPr>
          <w:p w14:paraId="6027B6DD" w14:textId="77777777" w:rsidR="00B81F01" w:rsidRPr="004540AF" w:rsidRDefault="00B81F01" w:rsidP="0036330C">
            <w:pPr>
              <w:rPr>
                <w:rFonts w:ascii="Times New Roman" w:hAnsi="Times New Roman" w:cs="Times New Roman"/>
              </w:rPr>
            </w:pPr>
          </w:p>
        </w:tc>
        <w:tc>
          <w:tcPr>
            <w:tcW w:w="1985" w:type="dxa"/>
          </w:tcPr>
          <w:p w14:paraId="6E9F36CA"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6D05E2E9" w14:textId="77777777" w:rsidR="00B81F01" w:rsidRPr="004540AF" w:rsidRDefault="00B81F01" w:rsidP="0036330C">
            <w:pPr>
              <w:rPr>
                <w:rFonts w:ascii="Times New Roman" w:hAnsi="Times New Roman" w:cs="Times New Roman"/>
              </w:rPr>
            </w:pPr>
          </w:p>
        </w:tc>
      </w:tr>
      <w:tr w:rsidR="00B81F01" w:rsidRPr="004540AF" w14:paraId="22F39D8F" w14:textId="77777777" w:rsidTr="0036330C">
        <w:trPr>
          <w:trHeight w:val="261"/>
        </w:trPr>
        <w:tc>
          <w:tcPr>
            <w:tcW w:w="1556" w:type="dxa"/>
            <w:vMerge/>
          </w:tcPr>
          <w:p w14:paraId="22F00273" w14:textId="77777777" w:rsidR="00B81F01" w:rsidRPr="004540AF" w:rsidRDefault="00B81F01" w:rsidP="0036330C">
            <w:pPr>
              <w:rPr>
                <w:rFonts w:ascii="Times New Roman" w:hAnsi="Times New Roman" w:cs="Times New Roman"/>
              </w:rPr>
            </w:pPr>
          </w:p>
        </w:tc>
        <w:tc>
          <w:tcPr>
            <w:tcW w:w="3805" w:type="dxa"/>
            <w:vMerge/>
          </w:tcPr>
          <w:p w14:paraId="6C9ABF5B" w14:textId="77777777" w:rsidR="00B81F01" w:rsidRPr="004540AF" w:rsidRDefault="00B81F01" w:rsidP="0036330C">
            <w:pPr>
              <w:rPr>
                <w:rFonts w:ascii="Times New Roman" w:hAnsi="Times New Roman" w:cs="Times New Roman"/>
              </w:rPr>
            </w:pPr>
          </w:p>
        </w:tc>
        <w:tc>
          <w:tcPr>
            <w:tcW w:w="1985" w:type="dxa"/>
          </w:tcPr>
          <w:p w14:paraId="07ABEE23"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69DB73BA" w14:textId="77777777" w:rsidR="00B81F01" w:rsidRPr="004540AF" w:rsidRDefault="00B81F01" w:rsidP="0036330C">
            <w:pPr>
              <w:rPr>
                <w:rFonts w:ascii="Times New Roman" w:hAnsi="Times New Roman" w:cs="Times New Roman"/>
              </w:rPr>
            </w:pPr>
          </w:p>
        </w:tc>
      </w:tr>
      <w:tr w:rsidR="00B81F01" w:rsidRPr="004540AF" w14:paraId="5B685078" w14:textId="77777777" w:rsidTr="0036330C">
        <w:trPr>
          <w:trHeight w:val="261"/>
        </w:trPr>
        <w:tc>
          <w:tcPr>
            <w:tcW w:w="1556" w:type="dxa"/>
            <w:vMerge/>
          </w:tcPr>
          <w:p w14:paraId="76F03B81" w14:textId="77777777" w:rsidR="00B81F01" w:rsidRPr="004540AF" w:rsidRDefault="00B81F01" w:rsidP="0036330C">
            <w:pPr>
              <w:rPr>
                <w:rFonts w:ascii="Times New Roman" w:hAnsi="Times New Roman" w:cs="Times New Roman"/>
              </w:rPr>
            </w:pPr>
          </w:p>
        </w:tc>
        <w:tc>
          <w:tcPr>
            <w:tcW w:w="3805" w:type="dxa"/>
            <w:vMerge/>
          </w:tcPr>
          <w:p w14:paraId="7927CBC8" w14:textId="77777777" w:rsidR="00B81F01" w:rsidRPr="004540AF" w:rsidRDefault="00B81F01" w:rsidP="0036330C">
            <w:pPr>
              <w:rPr>
                <w:rFonts w:ascii="Times New Roman" w:hAnsi="Times New Roman" w:cs="Times New Roman"/>
              </w:rPr>
            </w:pPr>
          </w:p>
        </w:tc>
        <w:tc>
          <w:tcPr>
            <w:tcW w:w="1985" w:type="dxa"/>
          </w:tcPr>
          <w:p w14:paraId="06C1A4AE"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4DD765C7" w14:textId="77777777" w:rsidR="00B81F01" w:rsidRPr="004540AF" w:rsidRDefault="00B81F01" w:rsidP="0036330C">
            <w:pPr>
              <w:rPr>
                <w:rFonts w:ascii="Times New Roman" w:hAnsi="Times New Roman" w:cs="Times New Roman"/>
              </w:rPr>
            </w:pPr>
          </w:p>
        </w:tc>
      </w:tr>
      <w:tr w:rsidR="00B81F01" w:rsidRPr="004540AF" w14:paraId="44F905C2" w14:textId="77777777" w:rsidTr="0036330C">
        <w:trPr>
          <w:trHeight w:val="261"/>
        </w:trPr>
        <w:tc>
          <w:tcPr>
            <w:tcW w:w="1556" w:type="dxa"/>
            <w:vMerge/>
          </w:tcPr>
          <w:p w14:paraId="4BE3E8E1" w14:textId="77777777" w:rsidR="00B81F01" w:rsidRPr="004540AF" w:rsidRDefault="00B81F01" w:rsidP="0036330C">
            <w:pPr>
              <w:rPr>
                <w:rFonts w:ascii="Times New Roman" w:hAnsi="Times New Roman" w:cs="Times New Roman"/>
              </w:rPr>
            </w:pPr>
          </w:p>
        </w:tc>
        <w:tc>
          <w:tcPr>
            <w:tcW w:w="3805" w:type="dxa"/>
            <w:vMerge/>
          </w:tcPr>
          <w:p w14:paraId="0169DF0D" w14:textId="77777777" w:rsidR="00B81F01" w:rsidRPr="004540AF" w:rsidRDefault="00B81F01" w:rsidP="0036330C">
            <w:pPr>
              <w:rPr>
                <w:rFonts w:ascii="Times New Roman" w:hAnsi="Times New Roman" w:cs="Times New Roman"/>
              </w:rPr>
            </w:pPr>
          </w:p>
        </w:tc>
        <w:tc>
          <w:tcPr>
            <w:tcW w:w="1985" w:type="dxa"/>
          </w:tcPr>
          <w:p w14:paraId="559EAAFF"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4312D819" w14:textId="7E55B38F" w:rsidR="00B81F01" w:rsidRPr="004540AF" w:rsidRDefault="00B81F01" w:rsidP="0036330C">
            <w:pPr>
              <w:rPr>
                <w:rFonts w:ascii="Times New Roman" w:hAnsi="Times New Roman" w:cs="Times New Roman"/>
              </w:rPr>
            </w:pPr>
            <w:r>
              <w:rPr>
                <w:rFonts w:ascii="Times New Roman" w:hAnsi="Times New Roman" w:cs="Times New Roman"/>
              </w:rPr>
              <w:t>3</w:t>
            </w:r>
          </w:p>
        </w:tc>
      </w:tr>
    </w:tbl>
    <w:p w14:paraId="65B05490" w14:textId="77777777" w:rsidR="00B81F01" w:rsidRDefault="00B81F01" w:rsidP="00C24412">
      <w:pPr>
        <w:spacing w:after="0" w:line="360" w:lineRule="auto"/>
        <w:jc w:val="both"/>
        <w:rPr>
          <w:rFonts w:ascii="Times New Roman" w:hAnsi="Times New Roman" w:cs="Times New Roman"/>
          <w:sz w:val="24"/>
          <w:szCs w:val="24"/>
        </w:rPr>
      </w:pPr>
    </w:p>
    <w:p w14:paraId="5A4C68D1" w14:textId="14D25FC2" w:rsidR="003F34E7" w:rsidRPr="00C24412" w:rsidRDefault="003F34E7" w:rsidP="00C24412">
      <w:pPr>
        <w:spacing w:after="0" w:line="360" w:lineRule="auto"/>
        <w:jc w:val="both"/>
        <w:rPr>
          <w:rFonts w:ascii="Times New Roman" w:hAnsi="Times New Roman" w:cs="Times New Roman"/>
          <w:color w:val="000000" w:themeColor="text1"/>
          <w:sz w:val="24"/>
          <w:szCs w:val="24"/>
        </w:rPr>
      </w:pPr>
      <w:r w:rsidRPr="00C24412">
        <w:rPr>
          <w:rFonts w:ascii="Times New Roman" w:hAnsi="Times New Roman" w:cs="Times New Roman"/>
          <w:sz w:val="24"/>
          <w:szCs w:val="24"/>
        </w:rPr>
        <w:t xml:space="preserve">(5) </w:t>
      </w:r>
      <w:r w:rsidRPr="00C24412">
        <w:rPr>
          <w:rFonts w:ascii="Times New Roman" w:hAnsi="Times New Roman" w:cs="Times New Roman"/>
          <w:color w:val="000000" w:themeColor="text1"/>
          <w:sz w:val="24"/>
          <w:szCs w:val="24"/>
        </w:rPr>
        <w:t xml:space="preserve">Herhangi bir üyenin görev süresi dolmadan komisyon üyeliğinden ayrılması halinde Hemşirelik </w:t>
      </w:r>
      <w:r w:rsidRPr="00C24412">
        <w:rPr>
          <w:rFonts w:ascii="Times New Roman" w:hAnsi="Times New Roman" w:cs="Times New Roman"/>
          <w:sz w:val="24"/>
          <w:szCs w:val="24"/>
        </w:rPr>
        <w:t xml:space="preserve">Bölüm Başkanlığı’nın önerisi ve Bölüm Kurulu’nun onayıyla </w:t>
      </w:r>
      <w:r w:rsidRPr="00C24412">
        <w:rPr>
          <w:rFonts w:ascii="Times New Roman" w:hAnsi="Times New Roman" w:cs="Times New Roman"/>
          <w:color w:val="000000" w:themeColor="text1"/>
          <w:sz w:val="24"/>
          <w:szCs w:val="24"/>
        </w:rPr>
        <w:t>yeni üye(</w:t>
      </w:r>
      <w:proofErr w:type="spellStart"/>
      <w:r w:rsidRPr="00C24412">
        <w:rPr>
          <w:rFonts w:ascii="Times New Roman" w:hAnsi="Times New Roman" w:cs="Times New Roman"/>
          <w:color w:val="000000" w:themeColor="text1"/>
          <w:sz w:val="24"/>
          <w:szCs w:val="24"/>
        </w:rPr>
        <w:t>ler</w:t>
      </w:r>
      <w:proofErr w:type="spellEnd"/>
      <w:r w:rsidRPr="00C24412">
        <w:rPr>
          <w:rFonts w:ascii="Times New Roman" w:hAnsi="Times New Roman" w:cs="Times New Roman"/>
          <w:color w:val="000000" w:themeColor="text1"/>
          <w:sz w:val="24"/>
          <w:szCs w:val="24"/>
        </w:rPr>
        <w:t>) komisyona görevlendirilir.</w:t>
      </w:r>
    </w:p>
    <w:p w14:paraId="1A6B3ABE" w14:textId="034342BD" w:rsidR="00F75CF2" w:rsidRPr="00C24412" w:rsidRDefault="00F75CF2"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(6) Öğretim üye/elemanları üç (3) yıl süreyle görevlendirilir; görev süresi sona eren üyeler yeniden görevlendirilebilir. Komisyonun öğretim üye/elemanlarının en az 1/3’ü bir dönem Bölüm Kurulu’nun önerisi ve Bölüm Başkanlığı ataması ile göreve devam eder.</w:t>
      </w:r>
    </w:p>
    <w:p w14:paraId="1EB94EB0" w14:textId="063DA6B2" w:rsidR="00F75CF2" w:rsidRPr="00C24412" w:rsidRDefault="00F75CF2" w:rsidP="00C24412">
      <w:pPr>
        <w:spacing w:after="0" w:line="360" w:lineRule="auto"/>
        <w:jc w:val="both"/>
        <w:rPr>
          <w:rFonts w:ascii="Times New Roman" w:hAnsi="Times New Roman" w:cs="Times New Roman"/>
          <w:strike/>
          <w:sz w:val="24"/>
          <w:szCs w:val="24"/>
        </w:rPr>
      </w:pPr>
      <w:r w:rsidRPr="00C24412">
        <w:rPr>
          <w:rFonts w:ascii="Times New Roman" w:hAnsi="Times New Roman" w:cs="Times New Roman"/>
          <w:sz w:val="24"/>
          <w:szCs w:val="24"/>
        </w:rPr>
        <w:t xml:space="preserve">(7) Öğretim üyesinin komisyon üyeliğinden çekilme isteği, </w:t>
      </w:r>
      <w:r w:rsidRPr="00C24412">
        <w:rPr>
          <w:rStyle w:val="Gl"/>
          <w:rFonts w:ascii="Times New Roman" w:hAnsi="Times New Roman" w:cs="Times New Roman"/>
          <w:b w:val="0"/>
          <w:sz w:val="24"/>
          <w:szCs w:val="24"/>
        </w:rPr>
        <w:t>Komisyon Başkanı tarafından Bölüm Başkanlığı’na yazılı olarak bildirilir.</w:t>
      </w:r>
    </w:p>
    <w:p w14:paraId="460C6A3D" w14:textId="11E38BCB" w:rsidR="00F75CF2" w:rsidRPr="00C24412" w:rsidRDefault="00F75CF2"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(8) Öğrenci üyenin öğrenciliğinin sona ermesi durumunda, komisyon üyeliği de sona erer.</w:t>
      </w:r>
    </w:p>
    <w:p w14:paraId="655477C1" w14:textId="1D4D91A4" w:rsidR="00F75CF2" w:rsidRPr="00C24412" w:rsidRDefault="00F75CF2"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sz w:val="24"/>
          <w:szCs w:val="24"/>
        </w:rPr>
        <w:t xml:space="preserve">(9) Altı (6) ay ve daha uzun süre raporlu veya izinli olan üyenin komisyon üyeliği kendiliğinden sona erer ve </w:t>
      </w:r>
      <w:r w:rsidRPr="00C24412">
        <w:rPr>
          <w:rStyle w:val="Gl"/>
          <w:rFonts w:ascii="Times New Roman" w:hAnsi="Times New Roman" w:cs="Times New Roman"/>
          <w:b w:val="0"/>
          <w:sz w:val="24"/>
          <w:szCs w:val="24"/>
        </w:rPr>
        <w:t>Komisyon Başkanı tarafından Bölüm Başkanlığı’na yazılı olarak bildirilir.</w:t>
      </w:r>
    </w:p>
    <w:p w14:paraId="3F5E2982" w14:textId="195124B2" w:rsidR="00F75CF2" w:rsidRPr="00C24412" w:rsidRDefault="00F75CF2"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(10) Görev süresi sona eren komisyon üyeleri ve yeni üyelik talebi, Komisyon Başkanı tarafından Bölüm Başkanlığı’na yazılı olarak bildirilir.</w:t>
      </w:r>
    </w:p>
    <w:p w14:paraId="70F88561" w14:textId="060B740D" w:rsidR="003F34E7" w:rsidRPr="00C24412" w:rsidRDefault="003F34E7"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Cs/>
          <w:sz w:val="24"/>
          <w:szCs w:val="24"/>
        </w:rPr>
        <w:t>(</w:t>
      </w:r>
      <w:r w:rsidR="00F75CF2" w:rsidRPr="00C24412">
        <w:rPr>
          <w:rFonts w:ascii="Times New Roman" w:hAnsi="Times New Roman" w:cs="Times New Roman"/>
          <w:bCs/>
          <w:sz w:val="24"/>
          <w:szCs w:val="24"/>
        </w:rPr>
        <w:t>11</w:t>
      </w:r>
      <w:r w:rsidRPr="00C24412">
        <w:rPr>
          <w:rFonts w:ascii="Times New Roman" w:hAnsi="Times New Roman" w:cs="Times New Roman"/>
          <w:bCs/>
          <w:sz w:val="24"/>
          <w:szCs w:val="24"/>
        </w:rPr>
        <w:t>) Komisyonla ilgili bilgiler Hemşirelik Bölümünün web sayfasında ilan edilir.</w:t>
      </w:r>
    </w:p>
    <w:p w14:paraId="406A8FEB" w14:textId="77777777" w:rsidR="003F34E7" w:rsidRPr="00C24412" w:rsidRDefault="003F34E7" w:rsidP="00C24412">
      <w:pPr>
        <w:spacing w:after="0" w:line="360" w:lineRule="auto"/>
        <w:jc w:val="both"/>
        <w:rPr>
          <w:rFonts w:ascii="Times New Roman" w:hAnsi="Times New Roman" w:cs="Times New Roman"/>
          <w:b/>
          <w:bCs/>
          <w:sz w:val="24"/>
          <w:szCs w:val="24"/>
        </w:rPr>
      </w:pPr>
      <w:r w:rsidRPr="00C24412">
        <w:rPr>
          <w:rFonts w:ascii="Times New Roman" w:hAnsi="Times New Roman" w:cs="Times New Roman"/>
          <w:b/>
          <w:bCs/>
          <w:sz w:val="24"/>
          <w:szCs w:val="24"/>
        </w:rPr>
        <w:t>Komisyon Çalışma İlkeleri</w:t>
      </w:r>
    </w:p>
    <w:p w14:paraId="6140E13E" w14:textId="079148B0" w:rsidR="003F34E7" w:rsidRPr="00C24412" w:rsidRDefault="003F34E7" w:rsidP="00C24412">
      <w:pPr>
        <w:spacing w:after="0" w:line="360" w:lineRule="auto"/>
        <w:jc w:val="both"/>
        <w:rPr>
          <w:rFonts w:ascii="Times New Roman" w:hAnsi="Times New Roman" w:cs="Times New Roman"/>
          <w:color w:val="000000" w:themeColor="text1"/>
          <w:kern w:val="0"/>
          <w:sz w:val="24"/>
          <w:szCs w:val="24"/>
        </w:rPr>
      </w:pPr>
      <w:r w:rsidRPr="00C24412">
        <w:rPr>
          <w:rFonts w:ascii="Times New Roman" w:hAnsi="Times New Roman" w:cs="Times New Roman"/>
          <w:b/>
          <w:bCs/>
          <w:sz w:val="24"/>
          <w:szCs w:val="24"/>
        </w:rPr>
        <w:t xml:space="preserve">Madde 6- </w:t>
      </w:r>
      <w:r w:rsidRPr="00C24412">
        <w:rPr>
          <w:rFonts w:ascii="Times New Roman" w:hAnsi="Times New Roman" w:cs="Times New Roman"/>
          <w:sz w:val="24"/>
          <w:szCs w:val="24"/>
        </w:rPr>
        <w:t xml:space="preserve">Hemşirelik Bölümü </w:t>
      </w:r>
      <w:r w:rsidRPr="00C24412">
        <w:rPr>
          <w:rFonts w:ascii="Times New Roman" w:hAnsi="Times New Roman" w:cs="Times New Roman"/>
          <w:color w:val="000000" w:themeColor="text1"/>
          <w:kern w:val="0"/>
          <w:sz w:val="24"/>
          <w:szCs w:val="24"/>
        </w:rPr>
        <w:t>Lisans Eğitimi Komisyonun çalışma ilkeleri aşağıda belirtilen esaslar çerçevesinde oluşturulur:</w:t>
      </w:r>
    </w:p>
    <w:p w14:paraId="3E6D6A64"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(1) Komisyonunun işleyişinden Komisyon Başkanı sorumludur. Komisyonun yazışma, koordinasyon işlemleri Başkanın gözetiminde yürütülür.</w:t>
      </w:r>
    </w:p>
    <w:p w14:paraId="06974224"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 (2) Komisyonu ile Bölüm Başkanlığı, anabilim dalları ve ilgili akademik birimler arasındaki iletişim ve koordinasyon Komisyon Başkanı tarafından sağlanır.</w:t>
      </w:r>
    </w:p>
    <w:p w14:paraId="73D12150"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 (3) Komisyonu, lisans eğitim-öğretim süreçlerini izlemek, değerlendirmek ve iyileştirme önerileri geliştirmek amacıyla her yarıyılda en az bir kez toplanır. Gerekli durumlarda Başkanın çağrısı üzerine olağanüstü toplantı yapılabilir.</w:t>
      </w:r>
    </w:p>
    <w:p w14:paraId="38F7E9C8" w14:textId="5FE14674"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(4) Komisyon toplantılarının gün ve saati, gündemi komisyon tarafından belirlenir ve en az </w:t>
      </w:r>
      <w:r w:rsidR="00EC5D94">
        <w:rPr>
          <w:rFonts w:ascii="Times New Roman" w:hAnsi="Times New Roman" w:cs="Times New Roman"/>
          <w:sz w:val="24"/>
          <w:szCs w:val="24"/>
        </w:rPr>
        <w:t>5</w:t>
      </w:r>
      <w:r w:rsidRPr="00C24412">
        <w:rPr>
          <w:rFonts w:ascii="Times New Roman" w:hAnsi="Times New Roman" w:cs="Times New Roman"/>
          <w:sz w:val="24"/>
          <w:szCs w:val="24"/>
        </w:rPr>
        <w:t xml:space="preserve"> gün öncesinden üyelere duyurulur. İvedi durumda, başkanın önerisi üzerine acil toplantı yapılabilir.  </w:t>
      </w:r>
    </w:p>
    <w:p w14:paraId="19D070E7"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(5) Komisyon, gereksinim doğrultusunda ilgili paydaşların (öğrenciler, mezunlar, klinik uygulama alanı temsilcileri, fakülte/üniversite yönetimi, ilgili kurum/kuruluşlar) görüş ve önerilerini alabilir. Alınan görüşler doğrultusunda oluşturulan öneriler ve kararlar ilgili birimlerle paylaşılır.</w:t>
      </w:r>
    </w:p>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B81F01" w:rsidRPr="004540AF" w14:paraId="66226FAB" w14:textId="77777777" w:rsidTr="0036330C">
        <w:trPr>
          <w:trHeight w:val="262"/>
        </w:trPr>
        <w:tc>
          <w:tcPr>
            <w:tcW w:w="1556" w:type="dxa"/>
            <w:vMerge w:val="restart"/>
          </w:tcPr>
          <w:p w14:paraId="73C9CF2A" w14:textId="77777777" w:rsidR="00B81F01" w:rsidRPr="004540AF" w:rsidRDefault="00B81F01" w:rsidP="0036330C">
            <w:pPr>
              <w:rPr>
                <w:rFonts w:ascii="Times New Roman" w:hAnsi="Times New Roman" w:cs="Times New Roman"/>
              </w:rPr>
            </w:pPr>
            <w:r>
              <w:lastRenderedPageBreak/>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2662A7AB" wp14:editId="31C71620">
                  <wp:extent cx="849686" cy="849686"/>
                  <wp:effectExtent l="0" t="0" r="1270" b="1270"/>
                  <wp:docPr id="4"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201D7446"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25025834"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65FE9443"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728AB237" w14:textId="77777777" w:rsidR="00B81F01" w:rsidRPr="00650A2F" w:rsidRDefault="00B81F01" w:rsidP="0036330C">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4DE3ED0D"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3C09FC57" w14:textId="77777777" w:rsidR="00B81F01" w:rsidRPr="004540AF" w:rsidRDefault="00B81F01" w:rsidP="0036330C">
            <w:pPr>
              <w:rPr>
                <w:rFonts w:ascii="Times New Roman" w:hAnsi="Times New Roman" w:cs="Times New Roman"/>
              </w:rPr>
            </w:pPr>
          </w:p>
        </w:tc>
      </w:tr>
      <w:tr w:rsidR="00B81F01" w:rsidRPr="004540AF" w14:paraId="3FC3A26A" w14:textId="77777777" w:rsidTr="0036330C">
        <w:trPr>
          <w:trHeight w:val="261"/>
        </w:trPr>
        <w:tc>
          <w:tcPr>
            <w:tcW w:w="1556" w:type="dxa"/>
            <w:vMerge/>
          </w:tcPr>
          <w:p w14:paraId="5222D9B2" w14:textId="77777777" w:rsidR="00B81F01" w:rsidRPr="004540AF" w:rsidRDefault="00B81F01" w:rsidP="0036330C">
            <w:pPr>
              <w:rPr>
                <w:rFonts w:ascii="Times New Roman" w:hAnsi="Times New Roman" w:cs="Times New Roman"/>
              </w:rPr>
            </w:pPr>
          </w:p>
        </w:tc>
        <w:tc>
          <w:tcPr>
            <w:tcW w:w="3805" w:type="dxa"/>
            <w:vMerge/>
          </w:tcPr>
          <w:p w14:paraId="1E06750E" w14:textId="77777777" w:rsidR="00B81F01" w:rsidRPr="004540AF" w:rsidRDefault="00B81F01" w:rsidP="0036330C">
            <w:pPr>
              <w:rPr>
                <w:rFonts w:ascii="Times New Roman" w:hAnsi="Times New Roman" w:cs="Times New Roman"/>
              </w:rPr>
            </w:pPr>
          </w:p>
        </w:tc>
        <w:tc>
          <w:tcPr>
            <w:tcW w:w="1985" w:type="dxa"/>
          </w:tcPr>
          <w:p w14:paraId="78C5696F"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486AAEE0" w14:textId="77777777" w:rsidR="00B81F01" w:rsidRPr="004540AF" w:rsidRDefault="00B81F01" w:rsidP="0036330C">
            <w:pPr>
              <w:rPr>
                <w:rFonts w:ascii="Times New Roman" w:hAnsi="Times New Roman" w:cs="Times New Roman"/>
              </w:rPr>
            </w:pPr>
          </w:p>
        </w:tc>
      </w:tr>
      <w:tr w:rsidR="00B81F01" w:rsidRPr="004540AF" w14:paraId="20A2C76E" w14:textId="77777777" w:rsidTr="0036330C">
        <w:trPr>
          <w:trHeight w:val="261"/>
        </w:trPr>
        <w:tc>
          <w:tcPr>
            <w:tcW w:w="1556" w:type="dxa"/>
            <w:vMerge/>
          </w:tcPr>
          <w:p w14:paraId="4F3A8A95" w14:textId="77777777" w:rsidR="00B81F01" w:rsidRPr="004540AF" w:rsidRDefault="00B81F01" w:rsidP="0036330C">
            <w:pPr>
              <w:rPr>
                <w:rFonts w:ascii="Times New Roman" w:hAnsi="Times New Roman" w:cs="Times New Roman"/>
              </w:rPr>
            </w:pPr>
          </w:p>
        </w:tc>
        <w:tc>
          <w:tcPr>
            <w:tcW w:w="3805" w:type="dxa"/>
            <w:vMerge/>
          </w:tcPr>
          <w:p w14:paraId="13E35A50" w14:textId="77777777" w:rsidR="00B81F01" w:rsidRPr="004540AF" w:rsidRDefault="00B81F01" w:rsidP="0036330C">
            <w:pPr>
              <w:rPr>
                <w:rFonts w:ascii="Times New Roman" w:hAnsi="Times New Roman" w:cs="Times New Roman"/>
              </w:rPr>
            </w:pPr>
          </w:p>
        </w:tc>
        <w:tc>
          <w:tcPr>
            <w:tcW w:w="1985" w:type="dxa"/>
          </w:tcPr>
          <w:p w14:paraId="140C5CEC"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39558381" w14:textId="77777777" w:rsidR="00B81F01" w:rsidRPr="004540AF" w:rsidRDefault="00B81F01" w:rsidP="0036330C">
            <w:pPr>
              <w:rPr>
                <w:rFonts w:ascii="Times New Roman" w:hAnsi="Times New Roman" w:cs="Times New Roman"/>
              </w:rPr>
            </w:pPr>
          </w:p>
        </w:tc>
      </w:tr>
      <w:tr w:rsidR="00B81F01" w:rsidRPr="004540AF" w14:paraId="32C52F7F" w14:textId="77777777" w:rsidTr="0036330C">
        <w:trPr>
          <w:trHeight w:val="261"/>
        </w:trPr>
        <w:tc>
          <w:tcPr>
            <w:tcW w:w="1556" w:type="dxa"/>
            <w:vMerge/>
          </w:tcPr>
          <w:p w14:paraId="1FC97917" w14:textId="77777777" w:rsidR="00B81F01" w:rsidRPr="004540AF" w:rsidRDefault="00B81F01" w:rsidP="0036330C">
            <w:pPr>
              <w:rPr>
                <w:rFonts w:ascii="Times New Roman" w:hAnsi="Times New Roman" w:cs="Times New Roman"/>
              </w:rPr>
            </w:pPr>
          </w:p>
        </w:tc>
        <w:tc>
          <w:tcPr>
            <w:tcW w:w="3805" w:type="dxa"/>
            <w:vMerge/>
          </w:tcPr>
          <w:p w14:paraId="0F372EB1" w14:textId="77777777" w:rsidR="00B81F01" w:rsidRPr="004540AF" w:rsidRDefault="00B81F01" w:rsidP="0036330C">
            <w:pPr>
              <w:rPr>
                <w:rFonts w:ascii="Times New Roman" w:hAnsi="Times New Roman" w:cs="Times New Roman"/>
              </w:rPr>
            </w:pPr>
          </w:p>
        </w:tc>
        <w:tc>
          <w:tcPr>
            <w:tcW w:w="1985" w:type="dxa"/>
          </w:tcPr>
          <w:p w14:paraId="5306ECC7"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4BB67C23" w14:textId="77777777" w:rsidR="00B81F01" w:rsidRPr="004540AF" w:rsidRDefault="00B81F01" w:rsidP="0036330C">
            <w:pPr>
              <w:rPr>
                <w:rFonts w:ascii="Times New Roman" w:hAnsi="Times New Roman" w:cs="Times New Roman"/>
              </w:rPr>
            </w:pPr>
          </w:p>
        </w:tc>
      </w:tr>
      <w:tr w:rsidR="00B81F01" w:rsidRPr="004540AF" w14:paraId="558D3CCF" w14:textId="77777777" w:rsidTr="0036330C">
        <w:trPr>
          <w:trHeight w:val="261"/>
        </w:trPr>
        <w:tc>
          <w:tcPr>
            <w:tcW w:w="1556" w:type="dxa"/>
            <w:vMerge/>
          </w:tcPr>
          <w:p w14:paraId="51BBDA60" w14:textId="77777777" w:rsidR="00B81F01" w:rsidRPr="004540AF" w:rsidRDefault="00B81F01" w:rsidP="0036330C">
            <w:pPr>
              <w:rPr>
                <w:rFonts w:ascii="Times New Roman" w:hAnsi="Times New Roman" w:cs="Times New Roman"/>
              </w:rPr>
            </w:pPr>
          </w:p>
        </w:tc>
        <w:tc>
          <w:tcPr>
            <w:tcW w:w="3805" w:type="dxa"/>
            <w:vMerge/>
          </w:tcPr>
          <w:p w14:paraId="2EB57A67" w14:textId="77777777" w:rsidR="00B81F01" w:rsidRPr="004540AF" w:rsidRDefault="00B81F01" w:rsidP="0036330C">
            <w:pPr>
              <w:rPr>
                <w:rFonts w:ascii="Times New Roman" w:hAnsi="Times New Roman" w:cs="Times New Roman"/>
              </w:rPr>
            </w:pPr>
          </w:p>
        </w:tc>
        <w:tc>
          <w:tcPr>
            <w:tcW w:w="1985" w:type="dxa"/>
          </w:tcPr>
          <w:p w14:paraId="03259FFB"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55771C80" w14:textId="38D66185" w:rsidR="00B81F01" w:rsidRPr="004540AF" w:rsidRDefault="00B81F01" w:rsidP="0036330C">
            <w:pPr>
              <w:rPr>
                <w:rFonts w:ascii="Times New Roman" w:hAnsi="Times New Roman" w:cs="Times New Roman"/>
              </w:rPr>
            </w:pPr>
            <w:r>
              <w:rPr>
                <w:rFonts w:ascii="Times New Roman" w:hAnsi="Times New Roman" w:cs="Times New Roman"/>
              </w:rPr>
              <w:t>4</w:t>
            </w:r>
          </w:p>
        </w:tc>
      </w:tr>
    </w:tbl>
    <w:p w14:paraId="6BB40251" w14:textId="77777777" w:rsidR="00B81F01" w:rsidRDefault="00B81F01" w:rsidP="00C24412">
      <w:pPr>
        <w:spacing w:after="0" w:line="360" w:lineRule="auto"/>
        <w:jc w:val="both"/>
        <w:rPr>
          <w:rFonts w:ascii="Times New Roman" w:hAnsi="Times New Roman" w:cs="Times New Roman"/>
          <w:sz w:val="24"/>
          <w:szCs w:val="24"/>
        </w:rPr>
      </w:pPr>
    </w:p>
    <w:p w14:paraId="6C882030" w14:textId="6943DE4C" w:rsidR="003F34E7" w:rsidRPr="00C24412" w:rsidRDefault="003F34E7"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sz w:val="24"/>
          <w:szCs w:val="24"/>
        </w:rPr>
        <w:t xml:space="preserve">(6) Komisyon kararları toplantıya katılan üyelerin </w:t>
      </w:r>
      <w:r w:rsidRPr="00C24412">
        <w:rPr>
          <w:rStyle w:val="Gl"/>
          <w:rFonts w:ascii="Times New Roman" w:hAnsi="Times New Roman" w:cs="Times New Roman"/>
          <w:b w:val="0"/>
          <w:sz w:val="24"/>
          <w:szCs w:val="24"/>
        </w:rPr>
        <w:t>oy çokluğu ile alınır</w:t>
      </w:r>
      <w:r w:rsidRPr="00C24412">
        <w:rPr>
          <w:rFonts w:ascii="Times New Roman" w:hAnsi="Times New Roman" w:cs="Times New Roman"/>
          <w:sz w:val="24"/>
          <w:szCs w:val="24"/>
        </w:rPr>
        <w:t xml:space="preserve">. Oyların eşit olması halinde </w:t>
      </w:r>
      <w:r w:rsidRPr="00C24412">
        <w:rPr>
          <w:rStyle w:val="Gl"/>
          <w:rFonts w:ascii="Times New Roman" w:hAnsi="Times New Roman" w:cs="Times New Roman"/>
          <w:b w:val="0"/>
          <w:sz w:val="24"/>
          <w:szCs w:val="24"/>
        </w:rPr>
        <w:t>Komisyon Başkanının oyu yönünde karar verilmiş sayılır.</w:t>
      </w:r>
    </w:p>
    <w:p w14:paraId="3D47BC36"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(7) Toplantılara mazeretsiz olarak üç kez üst üste katılmayan üyenin durumu Bölüm Başkanlığına bildirilir ve üyelik yeniden değerlendirilir.</w:t>
      </w:r>
    </w:p>
    <w:p w14:paraId="040C3751"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(8) Yapılan çalışmalar, görüşmeler, alınan kararlar ve varsa karşı oy gerekçeleri toplantı tutanağına </w:t>
      </w:r>
      <w:proofErr w:type="gramStart"/>
      <w:r w:rsidRPr="00C24412">
        <w:rPr>
          <w:rFonts w:ascii="Times New Roman" w:hAnsi="Times New Roman" w:cs="Times New Roman"/>
          <w:sz w:val="24"/>
          <w:szCs w:val="24"/>
        </w:rPr>
        <w:t>raportör</w:t>
      </w:r>
      <w:proofErr w:type="gramEnd"/>
      <w:r w:rsidRPr="00C24412">
        <w:rPr>
          <w:rFonts w:ascii="Times New Roman" w:hAnsi="Times New Roman" w:cs="Times New Roman"/>
          <w:sz w:val="24"/>
          <w:szCs w:val="24"/>
        </w:rPr>
        <w:t xml:space="preserve"> tarafından kaydedilir. Tutanak; toplantıya katılan üyelerce imzalanır ve Bölüm Başkanlığı’ </w:t>
      </w:r>
      <w:proofErr w:type="spellStart"/>
      <w:r w:rsidRPr="00C24412">
        <w:rPr>
          <w:rFonts w:ascii="Times New Roman" w:hAnsi="Times New Roman" w:cs="Times New Roman"/>
          <w:sz w:val="24"/>
          <w:szCs w:val="24"/>
        </w:rPr>
        <w:t>na</w:t>
      </w:r>
      <w:proofErr w:type="spellEnd"/>
      <w:r w:rsidRPr="00C24412">
        <w:rPr>
          <w:rFonts w:ascii="Times New Roman" w:hAnsi="Times New Roman" w:cs="Times New Roman"/>
          <w:sz w:val="24"/>
          <w:szCs w:val="24"/>
        </w:rPr>
        <w:t xml:space="preserve"> sunulmak üzere Komisyon sekretaryasında arşivlenir.</w:t>
      </w:r>
    </w:p>
    <w:p w14:paraId="63B2CDC7"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(9) Komisyon başkanının toplantıya katılamadığı zamanlarda komisyon üyelerinden başkanın seçeceği bir üye başkana vekâlet eder.</w:t>
      </w:r>
    </w:p>
    <w:p w14:paraId="5D8D43B4"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(10) Eğitim Komisyonu faaliyetleri her yarıyılın sonunda Bölüm Başkanlığı’na rapor edilir. </w:t>
      </w:r>
    </w:p>
    <w:p w14:paraId="5459883E" w14:textId="77777777" w:rsidR="003F34E7" w:rsidRPr="00C24412" w:rsidRDefault="003F34E7" w:rsidP="00C24412">
      <w:pPr>
        <w:spacing w:after="0" w:line="360" w:lineRule="auto"/>
        <w:jc w:val="both"/>
        <w:rPr>
          <w:rFonts w:ascii="Times New Roman" w:hAnsi="Times New Roman" w:cs="Times New Roman"/>
          <w:b/>
          <w:bCs/>
          <w:sz w:val="24"/>
          <w:szCs w:val="24"/>
        </w:rPr>
      </w:pPr>
      <w:r w:rsidRPr="00C24412">
        <w:rPr>
          <w:rFonts w:ascii="Times New Roman" w:hAnsi="Times New Roman" w:cs="Times New Roman"/>
          <w:b/>
          <w:bCs/>
          <w:sz w:val="24"/>
          <w:szCs w:val="24"/>
        </w:rPr>
        <w:t>Komisyonun Görevleri</w:t>
      </w:r>
    </w:p>
    <w:p w14:paraId="6EA8024E" w14:textId="3D8BB539" w:rsidR="003F34E7" w:rsidRPr="00C24412" w:rsidRDefault="003F34E7"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
          <w:bCs/>
          <w:sz w:val="24"/>
          <w:szCs w:val="24"/>
        </w:rPr>
        <w:t>Madde 7-</w:t>
      </w:r>
      <w:r w:rsidRPr="00C24412">
        <w:rPr>
          <w:rFonts w:ascii="Times New Roman" w:hAnsi="Times New Roman" w:cs="Times New Roman"/>
          <w:bCs/>
          <w:sz w:val="24"/>
          <w:szCs w:val="24"/>
        </w:rPr>
        <w:t xml:space="preserve"> </w:t>
      </w:r>
      <w:r w:rsidR="000236EA" w:rsidRPr="00C24412">
        <w:rPr>
          <w:rFonts w:ascii="Times New Roman" w:hAnsi="Times New Roman" w:cs="Times New Roman"/>
          <w:sz w:val="24"/>
          <w:szCs w:val="24"/>
        </w:rPr>
        <w:t xml:space="preserve">Hemşirelik Bölümü </w:t>
      </w:r>
      <w:r w:rsidR="000236EA" w:rsidRPr="00C24412">
        <w:rPr>
          <w:rFonts w:ascii="Times New Roman" w:hAnsi="Times New Roman" w:cs="Times New Roman"/>
          <w:kern w:val="0"/>
          <w:sz w:val="24"/>
          <w:szCs w:val="24"/>
        </w:rPr>
        <w:t>Lisans Eğitimi Komisyonun görevleri aşağıda belirtilen esaslar çerçevesinde oluşturulur:</w:t>
      </w:r>
    </w:p>
    <w:p w14:paraId="110DE87C"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(1) Dekanlık, Fakülte Yönetim Kurulu ve Bölüm Başkanlığı, Anabilim Dalları ile iç/dış paydaşlardan eğitim ve öğretimle ilgili gelen görüş ve önerileri inceler, değerlendirir ve </w:t>
      </w:r>
      <w:r w:rsidRPr="00C24412">
        <w:rPr>
          <w:rFonts w:ascii="Times New Roman" w:eastAsia="Times New Roman" w:hAnsi="Times New Roman" w:cs="Times New Roman"/>
          <w:kern w:val="0"/>
          <w:sz w:val="24"/>
          <w:szCs w:val="24"/>
          <w:lang w:eastAsia="tr-TR"/>
          <w14:ligatures w14:val="none"/>
        </w:rPr>
        <w:t xml:space="preserve">gerekli durumlarda görüş </w:t>
      </w:r>
      <w:r w:rsidRPr="00C24412">
        <w:rPr>
          <w:rFonts w:ascii="Times New Roman" w:hAnsi="Times New Roman" w:cs="Times New Roman"/>
          <w:sz w:val="24"/>
          <w:szCs w:val="24"/>
        </w:rPr>
        <w:t>bildirir.</w:t>
      </w:r>
    </w:p>
    <w:p w14:paraId="5D9C922B"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(2) Üniversitenin eğitim-öğretim ilgili yasal düzenlemeleri (yönetmelik, yönerge, esas ve ilkeler vb.) konusunda talep edilmesi halinde görüş verir.</w:t>
      </w:r>
    </w:p>
    <w:p w14:paraId="5AA07381"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 (3) Her eğitim-öğretim yılının sonunda açılması önerilen yeni derslere, mevcut bir dersin kapatılmasına, var olan derslerde yapılacak değişikliklere (ad, kod, içerik, kredi vb.) ya da derslerin statüsünün (zorunlu/seçmeli vb.) yapılandırılmasına ilişkin görüş bildirir ve gerekli düzenlemeleri yapar. Müfredatta yer alan derslerin ders bilgi paketinde güncellenmesi ve iyileştirilmesine yönelik önerilerde bulunur.</w:t>
      </w:r>
    </w:p>
    <w:p w14:paraId="587C0DAE"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(4) Ulusal ve Uluslararası hemşirelik eğitimine ilişkin düzenlemeleri (Akreditasyon, Kalite, Hemşirelik Eğitim Programları Değerlendirme ve Akreditasyon Derneği HEPDAK, Hemşirelikte Ulusal Çekirdek Eğitim Programı- HUÇEP gibi) değerlendirir ve eğitim- öğretim programında gerekli iyileştirmelerin yapılması için görüş bildirir.</w:t>
      </w:r>
    </w:p>
    <w:p w14:paraId="2A25A2AE"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(5) </w:t>
      </w:r>
      <w:r w:rsidRPr="00C24412">
        <w:rPr>
          <w:rFonts w:ascii="Times New Roman" w:eastAsia="Times New Roman" w:hAnsi="Times New Roman" w:cs="Times New Roman"/>
          <w:kern w:val="0"/>
          <w:sz w:val="24"/>
          <w:szCs w:val="24"/>
          <w:lang w:eastAsia="tr-TR"/>
          <w14:ligatures w14:val="none"/>
        </w:rPr>
        <w:t>Eğitim-öğretim faaliyetlerinin etkin yürütülmesi amacıyla gerekli durumlarda diğer komisyonlar ile iş birliği yapar.</w:t>
      </w:r>
    </w:p>
    <w:p w14:paraId="135F4AAA" w14:textId="77777777" w:rsidR="00B81F01"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(6) Anabilim dallarından, İç ve Dış Paydaşlardan ve diğer komisyonlardan gelen görüş ve önerileri inceler, değerlendirir, karara bağlar ve alınan kararları Bölüm Başkanlığına iletir.</w:t>
      </w:r>
    </w:p>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B81F01" w:rsidRPr="004540AF" w14:paraId="2BF2BFD9" w14:textId="77777777" w:rsidTr="0036330C">
        <w:trPr>
          <w:trHeight w:val="262"/>
        </w:trPr>
        <w:tc>
          <w:tcPr>
            <w:tcW w:w="1556" w:type="dxa"/>
            <w:vMerge w:val="restart"/>
          </w:tcPr>
          <w:p w14:paraId="72C030AD" w14:textId="77777777" w:rsidR="00B81F01" w:rsidRPr="004540AF" w:rsidRDefault="00B81F01" w:rsidP="0036330C">
            <w:pPr>
              <w:rPr>
                <w:rFonts w:ascii="Times New Roman" w:hAnsi="Times New Roman" w:cs="Times New Roman"/>
              </w:rPr>
            </w:pPr>
            <w:r>
              <w:lastRenderedPageBreak/>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0B3E16D5" wp14:editId="67FE8ECE">
                  <wp:extent cx="849686" cy="849686"/>
                  <wp:effectExtent l="0" t="0" r="1270" b="1270"/>
                  <wp:docPr id="5"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52185123"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09ED81F6"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779F7076"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3AAA649D" w14:textId="77777777" w:rsidR="00B81F01" w:rsidRPr="00650A2F" w:rsidRDefault="00B81F01" w:rsidP="0036330C">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35E2BDB7"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5694F7C9" w14:textId="77777777" w:rsidR="00B81F01" w:rsidRPr="004540AF" w:rsidRDefault="00B81F01" w:rsidP="0036330C">
            <w:pPr>
              <w:rPr>
                <w:rFonts w:ascii="Times New Roman" w:hAnsi="Times New Roman" w:cs="Times New Roman"/>
              </w:rPr>
            </w:pPr>
          </w:p>
        </w:tc>
      </w:tr>
      <w:tr w:rsidR="00B81F01" w:rsidRPr="004540AF" w14:paraId="2493D8C9" w14:textId="77777777" w:rsidTr="0036330C">
        <w:trPr>
          <w:trHeight w:val="261"/>
        </w:trPr>
        <w:tc>
          <w:tcPr>
            <w:tcW w:w="1556" w:type="dxa"/>
            <w:vMerge/>
          </w:tcPr>
          <w:p w14:paraId="1AB6BBE7" w14:textId="77777777" w:rsidR="00B81F01" w:rsidRPr="004540AF" w:rsidRDefault="00B81F01" w:rsidP="0036330C">
            <w:pPr>
              <w:rPr>
                <w:rFonts w:ascii="Times New Roman" w:hAnsi="Times New Roman" w:cs="Times New Roman"/>
              </w:rPr>
            </w:pPr>
          </w:p>
        </w:tc>
        <w:tc>
          <w:tcPr>
            <w:tcW w:w="3805" w:type="dxa"/>
            <w:vMerge/>
          </w:tcPr>
          <w:p w14:paraId="6F535F1D" w14:textId="77777777" w:rsidR="00B81F01" w:rsidRPr="004540AF" w:rsidRDefault="00B81F01" w:rsidP="0036330C">
            <w:pPr>
              <w:rPr>
                <w:rFonts w:ascii="Times New Roman" w:hAnsi="Times New Roman" w:cs="Times New Roman"/>
              </w:rPr>
            </w:pPr>
          </w:p>
        </w:tc>
        <w:tc>
          <w:tcPr>
            <w:tcW w:w="1985" w:type="dxa"/>
          </w:tcPr>
          <w:p w14:paraId="6C74BF56"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55DD4458" w14:textId="77777777" w:rsidR="00B81F01" w:rsidRPr="004540AF" w:rsidRDefault="00B81F01" w:rsidP="0036330C">
            <w:pPr>
              <w:rPr>
                <w:rFonts w:ascii="Times New Roman" w:hAnsi="Times New Roman" w:cs="Times New Roman"/>
              </w:rPr>
            </w:pPr>
          </w:p>
        </w:tc>
      </w:tr>
      <w:tr w:rsidR="00B81F01" w:rsidRPr="004540AF" w14:paraId="1B06C7F6" w14:textId="77777777" w:rsidTr="0036330C">
        <w:trPr>
          <w:trHeight w:val="261"/>
        </w:trPr>
        <w:tc>
          <w:tcPr>
            <w:tcW w:w="1556" w:type="dxa"/>
            <w:vMerge/>
          </w:tcPr>
          <w:p w14:paraId="56F05150" w14:textId="77777777" w:rsidR="00B81F01" w:rsidRPr="004540AF" w:rsidRDefault="00B81F01" w:rsidP="0036330C">
            <w:pPr>
              <w:rPr>
                <w:rFonts w:ascii="Times New Roman" w:hAnsi="Times New Roman" w:cs="Times New Roman"/>
              </w:rPr>
            </w:pPr>
          </w:p>
        </w:tc>
        <w:tc>
          <w:tcPr>
            <w:tcW w:w="3805" w:type="dxa"/>
            <w:vMerge/>
          </w:tcPr>
          <w:p w14:paraId="5C6C500A" w14:textId="77777777" w:rsidR="00B81F01" w:rsidRPr="004540AF" w:rsidRDefault="00B81F01" w:rsidP="0036330C">
            <w:pPr>
              <w:rPr>
                <w:rFonts w:ascii="Times New Roman" w:hAnsi="Times New Roman" w:cs="Times New Roman"/>
              </w:rPr>
            </w:pPr>
          </w:p>
        </w:tc>
        <w:tc>
          <w:tcPr>
            <w:tcW w:w="1985" w:type="dxa"/>
          </w:tcPr>
          <w:p w14:paraId="424771A4"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49DF6A88" w14:textId="77777777" w:rsidR="00B81F01" w:rsidRPr="004540AF" w:rsidRDefault="00B81F01" w:rsidP="0036330C">
            <w:pPr>
              <w:rPr>
                <w:rFonts w:ascii="Times New Roman" w:hAnsi="Times New Roman" w:cs="Times New Roman"/>
              </w:rPr>
            </w:pPr>
          </w:p>
        </w:tc>
      </w:tr>
      <w:tr w:rsidR="00B81F01" w:rsidRPr="004540AF" w14:paraId="6684CBF3" w14:textId="77777777" w:rsidTr="0036330C">
        <w:trPr>
          <w:trHeight w:val="261"/>
        </w:trPr>
        <w:tc>
          <w:tcPr>
            <w:tcW w:w="1556" w:type="dxa"/>
            <w:vMerge/>
          </w:tcPr>
          <w:p w14:paraId="6E31F910" w14:textId="77777777" w:rsidR="00B81F01" w:rsidRPr="004540AF" w:rsidRDefault="00B81F01" w:rsidP="0036330C">
            <w:pPr>
              <w:rPr>
                <w:rFonts w:ascii="Times New Roman" w:hAnsi="Times New Roman" w:cs="Times New Roman"/>
              </w:rPr>
            </w:pPr>
          </w:p>
        </w:tc>
        <w:tc>
          <w:tcPr>
            <w:tcW w:w="3805" w:type="dxa"/>
            <w:vMerge/>
          </w:tcPr>
          <w:p w14:paraId="0E2CCCB5" w14:textId="77777777" w:rsidR="00B81F01" w:rsidRPr="004540AF" w:rsidRDefault="00B81F01" w:rsidP="0036330C">
            <w:pPr>
              <w:rPr>
                <w:rFonts w:ascii="Times New Roman" w:hAnsi="Times New Roman" w:cs="Times New Roman"/>
              </w:rPr>
            </w:pPr>
          </w:p>
        </w:tc>
        <w:tc>
          <w:tcPr>
            <w:tcW w:w="1985" w:type="dxa"/>
          </w:tcPr>
          <w:p w14:paraId="67B5F2D3"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4A3175E6" w14:textId="77777777" w:rsidR="00B81F01" w:rsidRPr="004540AF" w:rsidRDefault="00B81F01" w:rsidP="0036330C">
            <w:pPr>
              <w:rPr>
                <w:rFonts w:ascii="Times New Roman" w:hAnsi="Times New Roman" w:cs="Times New Roman"/>
              </w:rPr>
            </w:pPr>
          </w:p>
        </w:tc>
      </w:tr>
      <w:tr w:rsidR="00B81F01" w:rsidRPr="004540AF" w14:paraId="24206E8F" w14:textId="77777777" w:rsidTr="0036330C">
        <w:trPr>
          <w:trHeight w:val="261"/>
        </w:trPr>
        <w:tc>
          <w:tcPr>
            <w:tcW w:w="1556" w:type="dxa"/>
            <w:vMerge/>
          </w:tcPr>
          <w:p w14:paraId="0F91097D" w14:textId="77777777" w:rsidR="00B81F01" w:rsidRPr="004540AF" w:rsidRDefault="00B81F01" w:rsidP="0036330C">
            <w:pPr>
              <w:rPr>
                <w:rFonts w:ascii="Times New Roman" w:hAnsi="Times New Roman" w:cs="Times New Roman"/>
              </w:rPr>
            </w:pPr>
          </w:p>
        </w:tc>
        <w:tc>
          <w:tcPr>
            <w:tcW w:w="3805" w:type="dxa"/>
            <w:vMerge/>
          </w:tcPr>
          <w:p w14:paraId="4A25BC94" w14:textId="77777777" w:rsidR="00B81F01" w:rsidRPr="004540AF" w:rsidRDefault="00B81F01" w:rsidP="0036330C">
            <w:pPr>
              <w:rPr>
                <w:rFonts w:ascii="Times New Roman" w:hAnsi="Times New Roman" w:cs="Times New Roman"/>
              </w:rPr>
            </w:pPr>
          </w:p>
        </w:tc>
        <w:tc>
          <w:tcPr>
            <w:tcW w:w="1985" w:type="dxa"/>
          </w:tcPr>
          <w:p w14:paraId="24C04E23"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00825C6D" w14:textId="13680CCD" w:rsidR="00B81F01" w:rsidRPr="004540AF" w:rsidRDefault="00B81F01" w:rsidP="0036330C">
            <w:pPr>
              <w:rPr>
                <w:rFonts w:ascii="Times New Roman" w:hAnsi="Times New Roman" w:cs="Times New Roman"/>
              </w:rPr>
            </w:pPr>
            <w:r>
              <w:rPr>
                <w:rFonts w:ascii="Times New Roman" w:hAnsi="Times New Roman" w:cs="Times New Roman"/>
              </w:rPr>
              <w:t>5</w:t>
            </w:r>
          </w:p>
        </w:tc>
      </w:tr>
    </w:tbl>
    <w:p w14:paraId="6A5FA815" w14:textId="77777777" w:rsidR="00B81F01" w:rsidRDefault="00B81F01" w:rsidP="00C24412">
      <w:pPr>
        <w:spacing w:after="0" w:line="360" w:lineRule="auto"/>
        <w:jc w:val="both"/>
        <w:rPr>
          <w:rFonts w:ascii="Times New Roman" w:hAnsi="Times New Roman" w:cs="Times New Roman"/>
          <w:sz w:val="24"/>
          <w:szCs w:val="24"/>
        </w:rPr>
      </w:pPr>
    </w:p>
    <w:p w14:paraId="7B4DE8FF" w14:textId="49C01E85"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(7) Hemşirelik eğitim müfredatında yapılan değişikliklere dair güncel kararların birim mensuplarına iletilmesini sağlar.</w:t>
      </w:r>
    </w:p>
    <w:p w14:paraId="76F088BA"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(8) Her akademik yarıyıl sonunda eğitim-öğretim süreçlerini değerlendirmek için toplanır ve </w:t>
      </w:r>
      <w:proofErr w:type="gramStart"/>
      <w:r w:rsidRPr="00C24412">
        <w:rPr>
          <w:rFonts w:ascii="Times New Roman" w:hAnsi="Times New Roman" w:cs="Times New Roman"/>
          <w:sz w:val="24"/>
          <w:szCs w:val="24"/>
        </w:rPr>
        <w:t>yıl sonunda</w:t>
      </w:r>
      <w:proofErr w:type="gramEnd"/>
      <w:r w:rsidRPr="00C24412">
        <w:rPr>
          <w:rFonts w:ascii="Times New Roman" w:hAnsi="Times New Roman" w:cs="Times New Roman"/>
          <w:sz w:val="24"/>
          <w:szCs w:val="24"/>
        </w:rPr>
        <w:t xml:space="preserve"> “Komisyon </w:t>
      </w:r>
      <w:proofErr w:type="spellStart"/>
      <w:r w:rsidRPr="00C24412">
        <w:rPr>
          <w:rFonts w:ascii="Times New Roman" w:hAnsi="Times New Roman" w:cs="Times New Roman"/>
          <w:sz w:val="24"/>
          <w:szCs w:val="24"/>
        </w:rPr>
        <w:t>Raporu”nu</w:t>
      </w:r>
      <w:proofErr w:type="spellEnd"/>
      <w:r w:rsidRPr="00C24412">
        <w:rPr>
          <w:rFonts w:ascii="Times New Roman" w:hAnsi="Times New Roman" w:cs="Times New Roman"/>
          <w:sz w:val="24"/>
          <w:szCs w:val="24"/>
        </w:rPr>
        <w:t xml:space="preserve"> hazırlar ve Bölüm Başkanlığına sunar.</w:t>
      </w:r>
    </w:p>
    <w:p w14:paraId="0A090AF6" w14:textId="77777777" w:rsidR="003F34E7" w:rsidRPr="00C24412" w:rsidRDefault="003F34E7"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Komisyon Başkanının Görevleri </w:t>
      </w:r>
    </w:p>
    <w:p w14:paraId="17F63684" w14:textId="77777777" w:rsidR="003F34E7" w:rsidRPr="00C24412" w:rsidRDefault="003F34E7"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Madde 8– </w:t>
      </w:r>
      <w:r w:rsidRPr="00C24412">
        <w:rPr>
          <w:rFonts w:ascii="Times New Roman" w:hAnsi="Times New Roman" w:cs="Times New Roman"/>
          <w:sz w:val="24"/>
          <w:szCs w:val="24"/>
        </w:rPr>
        <w:t>Hemşirelik Bölümü Lisans</w:t>
      </w:r>
      <w:r w:rsidRPr="00C24412">
        <w:rPr>
          <w:rFonts w:ascii="Times New Roman" w:hAnsi="Times New Roman" w:cs="Times New Roman"/>
          <w:b/>
          <w:sz w:val="24"/>
          <w:szCs w:val="24"/>
        </w:rPr>
        <w:t xml:space="preserve"> </w:t>
      </w:r>
      <w:r w:rsidRPr="00C24412">
        <w:rPr>
          <w:rFonts w:ascii="Times New Roman" w:hAnsi="Times New Roman" w:cs="Times New Roman"/>
          <w:sz w:val="24"/>
          <w:szCs w:val="24"/>
        </w:rPr>
        <w:t>Eğitim Komisyonu Başkanının görevleri;</w:t>
      </w:r>
      <w:r w:rsidRPr="00C24412">
        <w:rPr>
          <w:rFonts w:ascii="Times New Roman" w:hAnsi="Times New Roman" w:cs="Times New Roman"/>
          <w:b/>
          <w:sz w:val="24"/>
          <w:szCs w:val="24"/>
        </w:rPr>
        <w:t xml:space="preserve">  </w:t>
      </w:r>
    </w:p>
    <w:p w14:paraId="5B9633CD"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(1) Komisyonunu temsil etmek ve komisyon çalışmalarını yönetmek,  </w:t>
      </w:r>
    </w:p>
    <w:p w14:paraId="2C4E351D"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(2) Belirlenen amaç ve faaliyet kapsamına uygun olarak komisyonun verimli bir şekilde faaliyet göstermesini sağlamak,  </w:t>
      </w:r>
    </w:p>
    <w:p w14:paraId="4F5853C1"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(3) Gerektiğinde komisyonu özel gündemli veya acil toplantıya çağırır.</w:t>
      </w:r>
    </w:p>
    <w:p w14:paraId="0A91F220" w14:textId="77777777" w:rsidR="003F34E7" w:rsidRPr="00C24412" w:rsidRDefault="003F34E7" w:rsidP="00C24412">
      <w:pPr>
        <w:widowControl w:val="0"/>
        <w:tabs>
          <w:tab w:val="left" w:pos="426"/>
        </w:tabs>
        <w:autoSpaceDE w:val="0"/>
        <w:autoSpaceDN w:val="0"/>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(4) Her yarıyıl için toplantı takvimini belirleyerek Komisyonu o takvim doğrultusunda toplantıya davet</w:t>
      </w:r>
      <w:r w:rsidRPr="00C24412">
        <w:rPr>
          <w:rFonts w:ascii="Times New Roman" w:hAnsi="Times New Roman" w:cs="Times New Roman"/>
          <w:spacing w:val="-2"/>
          <w:sz w:val="24"/>
          <w:szCs w:val="24"/>
        </w:rPr>
        <w:t xml:space="preserve"> </w:t>
      </w:r>
      <w:r w:rsidRPr="00C24412">
        <w:rPr>
          <w:rFonts w:ascii="Times New Roman" w:hAnsi="Times New Roman" w:cs="Times New Roman"/>
          <w:sz w:val="24"/>
          <w:szCs w:val="24"/>
        </w:rPr>
        <w:t>etmek,</w:t>
      </w:r>
    </w:p>
    <w:p w14:paraId="1C027564"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(5) Gereksinim duyulması hâlinde komisyon bünyesinde alt çalışma birimleri oluşturmak,</w:t>
      </w:r>
    </w:p>
    <w:p w14:paraId="255E46E9"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(6) Komisyon başkanının toplantıya katılamadığı zamanlarda komisyon başkanlığına </w:t>
      </w:r>
      <w:proofErr w:type="gramStart"/>
      <w:r w:rsidRPr="00C24412">
        <w:rPr>
          <w:rFonts w:ascii="Times New Roman" w:hAnsi="Times New Roman" w:cs="Times New Roman"/>
          <w:sz w:val="24"/>
          <w:szCs w:val="24"/>
        </w:rPr>
        <w:t>vekalet</w:t>
      </w:r>
      <w:proofErr w:type="gramEnd"/>
      <w:r w:rsidRPr="00C24412">
        <w:rPr>
          <w:rFonts w:ascii="Times New Roman" w:hAnsi="Times New Roman" w:cs="Times New Roman"/>
          <w:sz w:val="24"/>
          <w:szCs w:val="24"/>
        </w:rPr>
        <w:t xml:space="preserve"> edecek bir komisyon üyesi seçmek,</w:t>
      </w:r>
    </w:p>
    <w:p w14:paraId="2CD31A5C" w14:textId="77777777" w:rsidR="003F34E7" w:rsidRPr="00C24412" w:rsidRDefault="003F34E7" w:rsidP="00C24412">
      <w:pPr>
        <w:widowControl w:val="0"/>
        <w:tabs>
          <w:tab w:val="left" w:pos="426"/>
        </w:tabs>
        <w:autoSpaceDE w:val="0"/>
        <w:autoSpaceDN w:val="0"/>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(7) Komisyon kararlarıyla ilgili konuları (görevlendirme, iletişim, yazışma </w:t>
      </w:r>
      <w:proofErr w:type="spellStart"/>
      <w:r w:rsidRPr="00C24412">
        <w:rPr>
          <w:rFonts w:ascii="Times New Roman" w:hAnsi="Times New Roman" w:cs="Times New Roman"/>
          <w:sz w:val="24"/>
          <w:szCs w:val="24"/>
        </w:rPr>
        <w:t>vb</w:t>
      </w:r>
      <w:proofErr w:type="spellEnd"/>
      <w:r w:rsidRPr="00C24412">
        <w:rPr>
          <w:rFonts w:ascii="Times New Roman" w:hAnsi="Times New Roman" w:cs="Times New Roman"/>
          <w:sz w:val="24"/>
          <w:szCs w:val="24"/>
        </w:rPr>
        <w:t>) Bölüm Başkanlığı’na bildirmek,</w:t>
      </w:r>
    </w:p>
    <w:p w14:paraId="39A6FA5D"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(8) Her eğitim-öğretim döneminin sonunda Komisyonun faaliyet raporunu hazırlamak ve Bölüm Başkanlığı’na sunmaktır. </w:t>
      </w:r>
    </w:p>
    <w:p w14:paraId="55DF8B70" w14:textId="77777777" w:rsidR="003F34E7" w:rsidRPr="00C24412" w:rsidRDefault="003F34E7"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Komisyon Raportörün Görevleri </w:t>
      </w:r>
    </w:p>
    <w:p w14:paraId="7BF536BA" w14:textId="77777777" w:rsidR="003F34E7" w:rsidRPr="00C24412" w:rsidRDefault="003F34E7"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Madde 9 – </w:t>
      </w:r>
      <w:r w:rsidRPr="00C24412">
        <w:rPr>
          <w:rFonts w:ascii="Times New Roman" w:hAnsi="Times New Roman" w:cs="Times New Roman"/>
          <w:sz w:val="24"/>
          <w:szCs w:val="24"/>
        </w:rPr>
        <w:t>Hemşirelik Bölümü Lisans</w:t>
      </w:r>
      <w:r w:rsidRPr="00C24412">
        <w:rPr>
          <w:rFonts w:ascii="Times New Roman" w:hAnsi="Times New Roman" w:cs="Times New Roman"/>
          <w:b/>
          <w:sz w:val="24"/>
          <w:szCs w:val="24"/>
        </w:rPr>
        <w:t xml:space="preserve"> </w:t>
      </w:r>
      <w:r w:rsidRPr="00C24412">
        <w:rPr>
          <w:rFonts w:ascii="Times New Roman" w:hAnsi="Times New Roman" w:cs="Times New Roman"/>
          <w:sz w:val="24"/>
          <w:szCs w:val="24"/>
        </w:rPr>
        <w:t xml:space="preserve">Eğitim Komisyonu </w:t>
      </w:r>
      <w:proofErr w:type="gramStart"/>
      <w:r w:rsidRPr="00C24412">
        <w:rPr>
          <w:rFonts w:ascii="Times New Roman" w:hAnsi="Times New Roman" w:cs="Times New Roman"/>
          <w:sz w:val="24"/>
          <w:szCs w:val="24"/>
        </w:rPr>
        <w:t>raportörün</w:t>
      </w:r>
      <w:proofErr w:type="gramEnd"/>
      <w:r w:rsidRPr="00C24412">
        <w:rPr>
          <w:rFonts w:ascii="Times New Roman" w:hAnsi="Times New Roman" w:cs="Times New Roman"/>
          <w:sz w:val="24"/>
          <w:szCs w:val="24"/>
        </w:rPr>
        <w:t xml:space="preserve"> görevleri;</w:t>
      </w:r>
      <w:r w:rsidRPr="00C24412">
        <w:rPr>
          <w:rFonts w:ascii="Times New Roman" w:hAnsi="Times New Roman" w:cs="Times New Roman"/>
          <w:b/>
          <w:sz w:val="24"/>
          <w:szCs w:val="24"/>
        </w:rPr>
        <w:t xml:space="preserve">   </w:t>
      </w:r>
    </w:p>
    <w:p w14:paraId="0941851F" w14:textId="77777777" w:rsidR="003F34E7" w:rsidRPr="00C24412" w:rsidRDefault="003F34E7" w:rsidP="00C24412">
      <w:pPr>
        <w:widowControl w:val="0"/>
        <w:tabs>
          <w:tab w:val="left" w:pos="362"/>
        </w:tabs>
        <w:autoSpaceDE w:val="0"/>
        <w:autoSpaceDN w:val="0"/>
        <w:spacing w:after="0" w:line="360" w:lineRule="auto"/>
        <w:ind w:right="116"/>
        <w:jc w:val="both"/>
        <w:rPr>
          <w:rFonts w:ascii="Times New Roman" w:hAnsi="Times New Roman" w:cs="Times New Roman"/>
          <w:sz w:val="24"/>
          <w:szCs w:val="24"/>
        </w:rPr>
      </w:pPr>
      <w:r w:rsidRPr="00C24412">
        <w:rPr>
          <w:rFonts w:ascii="Times New Roman" w:hAnsi="Times New Roman" w:cs="Times New Roman"/>
          <w:sz w:val="24"/>
          <w:szCs w:val="24"/>
        </w:rPr>
        <w:t xml:space="preserve">(1) Komisyon başkanı tarafından belirlenen toplantı gündemini ve toplantı tarihini komisyon üyelerine bildirmek, </w:t>
      </w:r>
      <w:r w:rsidRPr="00C24412">
        <w:rPr>
          <w:rFonts w:ascii="Times New Roman" w:hAnsi="Times New Roman" w:cs="Times New Roman"/>
          <w:kern w:val="0"/>
          <w:sz w:val="24"/>
          <w:szCs w:val="24"/>
        </w:rPr>
        <w:t>gündemle ilgili bilgi ve belgeleri komisyon üyelerine teslim etmek,</w:t>
      </w:r>
    </w:p>
    <w:p w14:paraId="319C9A01"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(2) Komisyon üyeleri arasında iletişimi sağlamak, </w:t>
      </w:r>
    </w:p>
    <w:p w14:paraId="5FCCE47D" w14:textId="77777777" w:rsidR="003F34E7" w:rsidRPr="00C24412" w:rsidRDefault="003F34E7" w:rsidP="00C244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360" w:lineRule="auto"/>
        <w:jc w:val="both"/>
        <w:rPr>
          <w:rFonts w:ascii="Times New Roman" w:hAnsi="Times New Roman" w:cs="Times New Roman"/>
          <w:kern w:val="0"/>
          <w:sz w:val="24"/>
          <w:szCs w:val="24"/>
        </w:rPr>
      </w:pPr>
      <w:r w:rsidRPr="00C24412">
        <w:rPr>
          <w:rFonts w:ascii="Times New Roman" w:hAnsi="Times New Roman" w:cs="Times New Roman"/>
          <w:sz w:val="24"/>
          <w:szCs w:val="24"/>
        </w:rPr>
        <w:t xml:space="preserve">(3) Komisyonun </w:t>
      </w:r>
      <w:r w:rsidRPr="00C24412">
        <w:rPr>
          <w:rFonts w:ascii="Times New Roman" w:hAnsi="Times New Roman" w:cs="Times New Roman"/>
          <w:sz w:val="24"/>
          <w:szCs w:val="24"/>
          <w:shd w:val="clear" w:color="auto" w:fill="FFFFFF"/>
        </w:rPr>
        <w:t>toplantı tutanaklarını eksiksiz tutmak, üyelere imzalatmak ve komisyon dosyasında arşivlenmesini sağlamak,</w:t>
      </w:r>
    </w:p>
    <w:p w14:paraId="52667E3A"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(4) Gerekli görülmesi halinde komisyon adına yazılacak yazıları hazırlamak, konu ile ilgili bilgi ve belgeleri</w:t>
      </w:r>
      <w:r w:rsidRPr="00C24412">
        <w:rPr>
          <w:rFonts w:ascii="Times New Roman" w:hAnsi="Times New Roman" w:cs="Times New Roman"/>
          <w:spacing w:val="-1"/>
          <w:sz w:val="24"/>
          <w:szCs w:val="24"/>
        </w:rPr>
        <w:t xml:space="preserve"> </w:t>
      </w:r>
      <w:r w:rsidRPr="00C24412">
        <w:rPr>
          <w:rFonts w:ascii="Times New Roman" w:hAnsi="Times New Roman" w:cs="Times New Roman"/>
          <w:sz w:val="24"/>
          <w:szCs w:val="24"/>
        </w:rPr>
        <w:t>sağlamak,</w:t>
      </w:r>
    </w:p>
    <w:p w14:paraId="410569B6" w14:textId="77777777"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(5) Görev süresi bitiminde görevlendirilen yeni </w:t>
      </w:r>
      <w:proofErr w:type="gramStart"/>
      <w:r w:rsidRPr="00C24412">
        <w:rPr>
          <w:rFonts w:ascii="Times New Roman" w:hAnsi="Times New Roman" w:cs="Times New Roman"/>
          <w:sz w:val="24"/>
          <w:szCs w:val="24"/>
        </w:rPr>
        <w:t>raportöre</w:t>
      </w:r>
      <w:proofErr w:type="gramEnd"/>
      <w:r w:rsidRPr="00C24412">
        <w:rPr>
          <w:rFonts w:ascii="Times New Roman" w:hAnsi="Times New Roman" w:cs="Times New Roman"/>
          <w:sz w:val="24"/>
          <w:szCs w:val="24"/>
        </w:rPr>
        <w:t xml:space="preserve"> komisyon ile ilgili bütün kayıtları eksiksiz olarak devretmek,</w:t>
      </w:r>
    </w:p>
    <w:p w14:paraId="005DD55E" w14:textId="77777777" w:rsidR="00B81F01" w:rsidRDefault="00B81F01" w:rsidP="00C24412">
      <w:pPr>
        <w:spacing w:after="0" w:line="360" w:lineRule="auto"/>
        <w:jc w:val="both"/>
        <w:rPr>
          <w:rFonts w:ascii="Times New Roman" w:hAnsi="Times New Roman" w:cs="Times New Roman"/>
          <w:sz w:val="24"/>
          <w:szCs w:val="24"/>
        </w:rPr>
      </w:pPr>
    </w:p>
    <w:tbl>
      <w:tblPr>
        <w:tblStyle w:val="TabloKlavuzu"/>
        <w:tblpPr w:leftFromText="141" w:rightFromText="141" w:vertAnchor="text" w:horzAnchor="margin" w:tblpY="-556"/>
        <w:tblW w:w="0" w:type="auto"/>
        <w:tblLook w:val="04A0" w:firstRow="1" w:lastRow="0" w:firstColumn="1" w:lastColumn="0" w:noHBand="0" w:noVBand="1"/>
      </w:tblPr>
      <w:tblGrid>
        <w:gridCol w:w="1556"/>
        <w:gridCol w:w="3805"/>
        <w:gridCol w:w="1985"/>
        <w:gridCol w:w="1716"/>
      </w:tblGrid>
      <w:tr w:rsidR="00B81F01" w:rsidRPr="004540AF" w14:paraId="5E86C9DF" w14:textId="77777777" w:rsidTr="0036330C">
        <w:trPr>
          <w:trHeight w:val="262"/>
        </w:trPr>
        <w:tc>
          <w:tcPr>
            <w:tcW w:w="1556" w:type="dxa"/>
            <w:vMerge w:val="restart"/>
          </w:tcPr>
          <w:p w14:paraId="11DE3549" w14:textId="77777777" w:rsidR="00B81F01" w:rsidRPr="004540AF" w:rsidRDefault="00B81F01" w:rsidP="0036330C">
            <w:pPr>
              <w:rPr>
                <w:rFonts w:ascii="Times New Roman" w:hAnsi="Times New Roman" w:cs="Times New Roman"/>
              </w:rPr>
            </w:pPr>
            <w:r>
              <w:lastRenderedPageBreak/>
              <w:fldChar w:fldCharType="begin"/>
            </w:r>
            <w:r>
              <w:instrText xml:space="preserve"> INCLUDEPICTURE "https://sbf.giresun.edu.tr/Files/Images/modified-1-9118.png" \* MERGEFORMATINET </w:instrText>
            </w:r>
            <w:r>
              <w:fldChar w:fldCharType="separate"/>
            </w:r>
            <w:r>
              <w:rPr>
                <w:noProof/>
                <w:lang w:eastAsia="tr-TR"/>
              </w:rPr>
              <w:drawing>
                <wp:inline distT="0" distB="0" distL="0" distR="0" wp14:anchorId="7966CC42" wp14:editId="77B6F59C">
                  <wp:extent cx="849686" cy="849686"/>
                  <wp:effectExtent l="0" t="0" r="1270" b="1270"/>
                  <wp:docPr id="6" name="Resim 23" descr="Sağlık Bilimleri Fakültesi Yatay Geçiş Sonuçları - Güncellendi | Sağlık  Bilimleri Fakültes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ğlık Bilimleri Fakültesi Yatay Geçiş Sonuçları - Güncellendi | Sağlık  Bilimleri Fakültesi"/>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49686" cy="849686"/>
                          </a:xfrm>
                          <a:prstGeom prst="rect">
                            <a:avLst/>
                          </a:prstGeom>
                          <a:noFill/>
                          <a:ln>
                            <a:noFill/>
                          </a:ln>
                        </pic:spPr>
                      </pic:pic>
                    </a:graphicData>
                  </a:graphic>
                </wp:inline>
              </w:drawing>
            </w:r>
            <w:r>
              <w:fldChar w:fldCharType="end"/>
            </w:r>
          </w:p>
        </w:tc>
        <w:tc>
          <w:tcPr>
            <w:tcW w:w="3805" w:type="dxa"/>
            <w:vMerge w:val="restart"/>
          </w:tcPr>
          <w:p w14:paraId="14AEDF87"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T.C.</w:t>
            </w:r>
          </w:p>
          <w:p w14:paraId="13C205C1"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GİRESUN ÜNİVERSİTESİ</w:t>
            </w:r>
          </w:p>
          <w:p w14:paraId="15636A13" w14:textId="77777777" w:rsidR="00B81F01" w:rsidRPr="00650A2F" w:rsidRDefault="00B81F01" w:rsidP="0036330C">
            <w:pPr>
              <w:jc w:val="center"/>
              <w:rPr>
                <w:rFonts w:ascii="Times New Roman" w:hAnsi="Times New Roman" w:cs="Times New Roman"/>
                <w:b/>
                <w:sz w:val="20"/>
                <w:szCs w:val="20"/>
              </w:rPr>
            </w:pPr>
            <w:r w:rsidRPr="00650A2F">
              <w:rPr>
                <w:rFonts w:ascii="Times New Roman" w:hAnsi="Times New Roman" w:cs="Times New Roman"/>
                <w:b/>
                <w:sz w:val="20"/>
                <w:szCs w:val="20"/>
              </w:rPr>
              <w:t>SAĞLIK BİLİMLERİ FAKÜLTESİ HEMŞİRELİK BÖLÜMÜ</w:t>
            </w:r>
          </w:p>
          <w:p w14:paraId="21E90DC8" w14:textId="77777777" w:rsidR="00B81F01" w:rsidRPr="00650A2F" w:rsidRDefault="00B81F01" w:rsidP="0036330C">
            <w:pPr>
              <w:jc w:val="center"/>
              <w:rPr>
                <w:rFonts w:ascii="Times New Roman" w:hAnsi="Times New Roman" w:cs="Times New Roman"/>
                <w:b/>
              </w:rPr>
            </w:pPr>
            <w:r w:rsidRPr="00650A2F">
              <w:rPr>
                <w:rFonts w:ascii="Times New Roman" w:hAnsi="Times New Roman" w:cs="Times New Roman"/>
                <w:b/>
                <w:sz w:val="22"/>
                <w:szCs w:val="22"/>
              </w:rPr>
              <w:t xml:space="preserve">Lisans </w:t>
            </w:r>
            <w:r>
              <w:rPr>
                <w:rFonts w:ascii="Times New Roman" w:hAnsi="Times New Roman" w:cs="Times New Roman"/>
                <w:b/>
                <w:sz w:val="22"/>
                <w:szCs w:val="22"/>
              </w:rPr>
              <w:t>Eğitim Komisyonu Usul v</w:t>
            </w:r>
            <w:r w:rsidRPr="00650A2F">
              <w:rPr>
                <w:rFonts w:ascii="Times New Roman" w:hAnsi="Times New Roman" w:cs="Times New Roman"/>
                <w:b/>
                <w:sz w:val="22"/>
                <w:szCs w:val="22"/>
              </w:rPr>
              <w:t>e Esasları</w:t>
            </w:r>
          </w:p>
        </w:tc>
        <w:tc>
          <w:tcPr>
            <w:tcW w:w="1985" w:type="dxa"/>
          </w:tcPr>
          <w:p w14:paraId="04C271F3"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Doküman No:</w:t>
            </w:r>
          </w:p>
        </w:tc>
        <w:tc>
          <w:tcPr>
            <w:tcW w:w="1716" w:type="dxa"/>
          </w:tcPr>
          <w:p w14:paraId="329A24E9" w14:textId="77777777" w:rsidR="00B81F01" w:rsidRPr="004540AF" w:rsidRDefault="00B81F01" w:rsidP="0036330C">
            <w:pPr>
              <w:rPr>
                <w:rFonts w:ascii="Times New Roman" w:hAnsi="Times New Roman" w:cs="Times New Roman"/>
              </w:rPr>
            </w:pPr>
          </w:p>
        </w:tc>
      </w:tr>
      <w:tr w:rsidR="00B81F01" w:rsidRPr="004540AF" w14:paraId="3E1D4CD4" w14:textId="77777777" w:rsidTr="0036330C">
        <w:trPr>
          <w:trHeight w:val="261"/>
        </w:trPr>
        <w:tc>
          <w:tcPr>
            <w:tcW w:w="1556" w:type="dxa"/>
            <w:vMerge/>
          </w:tcPr>
          <w:p w14:paraId="73FB57EF" w14:textId="77777777" w:rsidR="00B81F01" w:rsidRPr="004540AF" w:rsidRDefault="00B81F01" w:rsidP="0036330C">
            <w:pPr>
              <w:rPr>
                <w:rFonts w:ascii="Times New Roman" w:hAnsi="Times New Roman" w:cs="Times New Roman"/>
              </w:rPr>
            </w:pPr>
          </w:p>
        </w:tc>
        <w:tc>
          <w:tcPr>
            <w:tcW w:w="3805" w:type="dxa"/>
            <w:vMerge/>
          </w:tcPr>
          <w:p w14:paraId="0C69698F" w14:textId="77777777" w:rsidR="00B81F01" w:rsidRPr="004540AF" w:rsidRDefault="00B81F01" w:rsidP="0036330C">
            <w:pPr>
              <w:rPr>
                <w:rFonts w:ascii="Times New Roman" w:hAnsi="Times New Roman" w:cs="Times New Roman"/>
              </w:rPr>
            </w:pPr>
          </w:p>
        </w:tc>
        <w:tc>
          <w:tcPr>
            <w:tcW w:w="1985" w:type="dxa"/>
          </w:tcPr>
          <w:p w14:paraId="43033EA2"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Yayın Tarihi:</w:t>
            </w:r>
          </w:p>
        </w:tc>
        <w:tc>
          <w:tcPr>
            <w:tcW w:w="1716" w:type="dxa"/>
          </w:tcPr>
          <w:p w14:paraId="6E86A2B8" w14:textId="77777777" w:rsidR="00B81F01" w:rsidRPr="004540AF" w:rsidRDefault="00B81F01" w:rsidP="0036330C">
            <w:pPr>
              <w:rPr>
                <w:rFonts w:ascii="Times New Roman" w:hAnsi="Times New Roman" w:cs="Times New Roman"/>
              </w:rPr>
            </w:pPr>
          </w:p>
        </w:tc>
      </w:tr>
      <w:tr w:rsidR="00B81F01" w:rsidRPr="004540AF" w14:paraId="0FB32EB7" w14:textId="77777777" w:rsidTr="0036330C">
        <w:trPr>
          <w:trHeight w:val="261"/>
        </w:trPr>
        <w:tc>
          <w:tcPr>
            <w:tcW w:w="1556" w:type="dxa"/>
            <w:vMerge/>
          </w:tcPr>
          <w:p w14:paraId="05192EB8" w14:textId="77777777" w:rsidR="00B81F01" w:rsidRPr="004540AF" w:rsidRDefault="00B81F01" w:rsidP="0036330C">
            <w:pPr>
              <w:rPr>
                <w:rFonts w:ascii="Times New Roman" w:hAnsi="Times New Roman" w:cs="Times New Roman"/>
              </w:rPr>
            </w:pPr>
          </w:p>
        </w:tc>
        <w:tc>
          <w:tcPr>
            <w:tcW w:w="3805" w:type="dxa"/>
            <w:vMerge/>
          </w:tcPr>
          <w:p w14:paraId="32220A2F" w14:textId="77777777" w:rsidR="00B81F01" w:rsidRPr="004540AF" w:rsidRDefault="00B81F01" w:rsidP="0036330C">
            <w:pPr>
              <w:rPr>
                <w:rFonts w:ascii="Times New Roman" w:hAnsi="Times New Roman" w:cs="Times New Roman"/>
              </w:rPr>
            </w:pPr>
          </w:p>
        </w:tc>
        <w:tc>
          <w:tcPr>
            <w:tcW w:w="1985" w:type="dxa"/>
          </w:tcPr>
          <w:p w14:paraId="5EED6F89"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Tarihi:</w:t>
            </w:r>
          </w:p>
        </w:tc>
        <w:tc>
          <w:tcPr>
            <w:tcW w:w="1716" w:type="dxa"/>
          </w:tcPr>
          <w:p w14:paraId="55DCB907" w14:textId="77777777" w:rsidR="00B81F01" w:rsidRPr="004540AF" w:rsidRDefault="00B81F01" w:rsidP="0036330C">
            <w:pPr>
              <w:rPr>
                <w:rFonts w:ascii="Times New Roman" w:hAnsi="Times New Roman" w:cs="Times New Roman"/>
              </w:rPr>
            </w:pPr>
          </w:p>
        </w:tc>
      </w:tr>
      <w:tr w:rsidR="00B81F01" w:rsidRPr="004540AF" w14:paraId="63F3B497" w14:textId="77777777" w:rsidTr="0036330C">
        <w:trPr>
          <w:trHeight w:val="261"/>
        </w:trPr>
        <w:tc>
          <w:tcPr>
            <w:tcW w:w="1556" w:type="dxa"/>
            <w:vMerge/>
          </w:tcPr>
          <w:p w14:paraId="6813EEE8" w14:textId="77777777" w:rsidR="00B81F01" w:rsidRPr="004540AF" w:rsidRDefault="00B81F01" w:rsidP="0036330C">
            <w:pPr>
              <w:rPr>
                <w:rFonts w:ascii="Times New Roman" w:hAnsi="Times New Roman" w:cs="Times New Roman"/>
              </w:rPr>
            </w:pPr>
          </w:p>
        </w:tc>
        <w:tc>
          <w:tcPr>
            <w:tcW w:w="3805" w:type="dxa"/>
            <w:vMerge/>
          </w:tcPr>
          <w:p w14:paraId="5FC11E9C" w14:textId="77777777" w:rsidR="00B81F01" w:rsidRPr="004540AF" w:rsidRDefault="00B81F01" w:rsidP="0036330C">
            <w:pPr>
              <w:rPr>
                <w:rFonts w:ascii="Times New Roman" w:hAnsi="Times New Roman" w:cs="Times New Roman"/>
              </w:rPr>
            </w:pPr>
          </w:p>
        </w:tc>
        <w:tc>
          <w:tcPr>
            <w:tcW w:w="1985" w:type="dxa"/>
          </w:tcPr>
          <w:p w14:paraId="0EC028D5"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Revizyon No:</w:t>
            </w:r>
          </w:p>
        </w:tc>
        <w:tc>
          <w:tcPr>
            <w:tcW w:w="1716" w:type="dxa"/>
          </w:tcPr>
          <w:p w14:paraId="7CEB24E7" w14:textId="77777777" w:rsidR="00B81F01" w:rsidRPr="004540AF" w:rsidRDefault="00B81F01" w:rsidP="0036330C">
            <w:pPr>
              <w:rPr>
                <w:rFonts w:ascii="Times New Roman" w:hAnsi="Times New Roman" w:cs="Times New Roman"/>
              </w:rPr>
            </w:pPr>
          </w:p>
        </w:tc>
      </w:tr>
      <w:tr w:rsidR="00B81F01" w:rsidRPr="004540AF" w14:paraId="220A1F7D" w14:textId="77777777" w:rsidTr="0036330C">
        <w:trPr>
          <w:trHeight w:val="261"/>
        </w:trPr>
        <w:tc>
          <w:tcPr>
            <w:tcW w:w="1556" w:type="dxa"/>
            <w:vMerge/>
          </w:tcPr>
          <w:p w14:paraId="1763FCAB" w14:textId="77777777" w:rsidR="00B81F01" w:rsidRPr="004540AF" w:rsidRDefault="00B81F01" w:rsidP="0036330C">
            <w:pPr>
              <w:rPr>
                <w:rFonts w:ascii="Times New Roman" w:hAnsi="Times New Roman" w:cs="Times New Roman"/>
              </w:rPr>
            </w:pPr>
          </w:p>
        </w:tc>
        <w:tc>
          <w:tcPr>
            <w:tcW w:w="3805" w:type="dxa"/>
            <w:vMerge/>
          </w:tcPr>
          <w:p w14:paraId="71E0F09A" w14:textId="77777777" w:rsidR="00B81F01" w:rsidRPr="004540AF" w:rsidRDefault="00B81F01" w:rsidP="0036330C">
            <w:pPr>
              <w:rPr>
                <w:rFonts w:ascii="Times New Roman" w:hAnsi="Times New Roman" w:cs="Times New Roman"/>
              </w:rPr>
            </w:pPr>
          </w:p>
        </w:tc>
        <w:tc>
          <w:tcPr>
            <w:tcW w:w="1985" w:type="dxa"/>
          </w:tcPr>
          <w:p w14:paraId="5D7B44E5" w14:textId="77777777" w:rsidR="00B81F01" w:rsidRPr="004540AF" w:rsidRDefault="00B81F01" w:rsidP="0036330C">
            <w:pPr>
              <w:rPr>
                <w:rFonts w:ascii="Times New Roman" w:hAnsi="Times New Roman" w:cs="Times New Roman"/>
                <w:b/>
                <w:bCs/>
              </w:rPr>
            </w:pPr>
            <w:r w:rsidRPr="004540AF">
              <w:rPr>
                <w:rFonts w:ascii="Times New Roman" w:hAnsi="Times New Roman" w:cs="Times New Roman"/>
                <w:b/>
                <w:bCs/>
              </w:rPr>
              <w:t xml:space="preserve">Sayfa: </w:t>
            </w:r>
          </w:p>
        </w:tc>
        <w:tc>
          <w:tcPr>
            <w:tcW w:w="1716" w:type="dxa"/>
          </w:tcPr>
          <w:p w14:paraId="5D0EF642" w14:textId="19BFD404" w:rsidR="00B81F01" w:rsidRPr="004540AF" w:rsidRDefault="00B81F01" w:rsidP="0036330C">
            <w:pPr>
              <w:rPr>
                <w:rFonts w:ascii="Times New Roman" w:hAnsi="Times New Roman" w:cs="Times New Roman"/>
              </w:rPr>
            </w:pPr>
            <w:r>
              <w:rPr>
                <w:rFonts w:ascii="Times New Roman" w:hAnsi="Times New Roman" w:cs="Times New Roman"/>
              </w:rPr>
              <w:t>6</w:t>
            </w:r>
          </w:p>
        </w:tc>
      </w:tr>
    </w:tbl>
    <w:p w14:paraId="6583F1C0" w14:textId="77777777" w:rsidR="00B81F01" w:rsidRDefault="00B81F01" w:rsidP="00C24412">
      <w:pPr>
        <w:spacing w:after="0" w:line="360" w:lineRule="auto"/>
        <w:jc w:val="both"/>
        <w:rPr>
          <w:rFonts w:ascii="Times New Roman" w:hAnsi="Times New Roman" w:cs="Times New Roman"/>
          <w:sz w:val="24"/>
          <w:szCs w:val="24"/>
        </w:rPr>
      </w:pPr>
    </w:p>
    <w:p w14:paraId="7DF9851D" w14:textId="2ACF15CC" w:rsidR="003F34E7" w:rsidRPr="00C24412" w:rsidRDefault="003F34E7"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sz w:val="24"/>
          <w:szCs w:val="24"/>
        </w:rPr>
        <w:t xml:space="preserve">(6) Raportörün bulunmadığı toplantılarda </w:t>
      </w:r>
      <w:proofErr w:type="gramStart"/>
      <w:r w:rsidRPr="00C24412">
        <w:rPr>
          <w:rFonts w:ascii="Times New Roman" w:hAnsi="Times New Roman" w:cs="Times New Roman"/>
          <w:sz w:val="24"/>
          <w:szCs w:val="24"/>
        </w:rPr>
        <w:t>raportörlük</w:t>
      </w:r>
      <w:proofErr w:type="gramEnd"/>
      <w:r w:rsidRPr="00C24412">
        <w:rPr>
          <w:rFonts w:ascii="Times New Roman" w:hAnsi="Times New Roman" w:cs="Times New Roman"/>
          <w:sz w:val="24"/>
          <w:szCs w:val="24"/>
        </w:rPr>
        <w:t xml:space="preserve"> görevinin, başkanın önerisi doğrultusunda üyeler arasından belirlenen bir üye tarafından yürütülmesini sağlamak.</w:t>
      </w:r>
    </w:p>
    <w:p w14:paraId="3AFDA62A" w14:textId="77777777" w:rsidR="000236EA" w:rsidRPr="00C24412" w:rsidRDefault="000236EA" w:rsidP="00C24412">
      <w:pPr>
        <w:spacing w:after="0" w:line="360" w:lineRule="auto"/>
        <w:jc w:val="both"/>
        <w:rPr>
          <w:rFonts w:ascii="Times New Roman" w:hAnsi="Times New Roman" w:cs="Times New Roman"/>
          <w:b/>
          <w:bCs/>
          <w:sz w:val="24"/>
          <w:szCs w:val="24"/>
        </w:rPr>
      </w:pPr>
      <w:r w:rsidRPr="00C24412">
        <w:rPr>
          <w:rFonts w:ascii="Times New Roman" w:hAnsi="Times New Roman" w:cs="Times New Roman"/>
          <w:b/>
          <w:bCs/>
          <w:sz w:val="24"/>
          <w:szCs w:val="24"/>
        </w:rPr>
        <w:t>Komisyon Üyelerinin Görevleri</w:t>
      </w:r>
    </w:p>
    <w:p w14:paraId="2FDC5A5F" w14:textId="77777777" w:rsidR="000236EA" w:rsidRPr="00C24412" w:rsidRDefault="000236EA"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
          <w:bCs/>
          <w:sz w:val="24"/>
          <w:szCs w:val="24"/>
        </w:rPr>
        <w:t xml:space="preserve">Madde 10- </w:t>
      </w:r>
      <w:r w:rsidRPr="00C24412">
        <w:rPr>
          <w:rFonts w:ascii="Times New Roman" w:hAnsi="Times New Roman" w:cs="Times New Roman"/>
          <w:bCs/>
          <w:sz w:val="24"/>
          <w:szCs w:val="24"/>
        </w:rPr>
        <w:t>Komisyon üyeleri;</w:t>
      </w:r>
    </w:p>
    <w:p w14:paraId="3383C26F" w14:textId="77777777" w:rsidR="000236EA" w:rsidRPr="00C24412" w:rsidRDefault="000236EA"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Cs/>
          <w:sz w:val="24"/>
          <w:szCs w:val="24"/>
        </w:rPr>
        <w:t>(1) Komisyon başkanı tarafından verilen görev ve sorumlulukları yerine getirir.</w:t>
      </w:r>
    </w:p>
    <w:p w14:paraId="60C6E095" w14:textId="77777777" w:rsidR="000236EA" w:rsidRPr="00C24412" w:rsidRDefault="000236EA"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Cs/>
          <w:sz w:val="24"/>
          <w:szCs w:val="24"/>
        </w:rPr>
        <w:t>(2) Komisyon raporlarının düzenlenmesinde görev alır.</w:t>
      </w:r>
    </w:p>
    <w:p w14:paraId="48A2A02D" w14:textId="77777777" w:rsidR="000236EA" w:rsidRPr="00C24412" w:rsidRDefault="000236EA"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Cs/>
          <w:sz w:val="24"/>
          <w:szCs w:val="24"/>
        </w:rPr>
        <w:t>(3) Komisyonla ilgili alınacak kararlarda aktif görev alır.</w:t>
      </w:r>
    </w:p>
    <w:p w14:paraId="21E7B557" w14:textId="77777777" w:rsidR="000236EA" w:rsidRPr="00C24412" w:rsidRDefault="000236EA"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Cs/>
          <w:sz w:val="24"/>
          <w:szCs w:val="24"/>
        </w:rPr>
        <w:t>(4) Belirlenen gündem maddesine göre ön hazırlık yapar ve görüş bildirir.</w:t>
      </w:r>
    </w:p>
    <w:p w14:paraId="74A8563C" w14:textId="37AF1208" w:rsidR="000236EA" w:rsidRPr="00C24412" w:rsidRDefault="000236EA" w:rsidP="00C24412">
      <w:pPr>
        <w:spacing w:after="0" w:line="360" w:lineRule="auto"/>
        <w:jc w:val="both"/>
        <w:rPr>
          <w:rFonts w:ascii="Times New Roman" w:hAnsi="Times New Roman" w:cs="Times New Roman"/>
          <w:b/>
          <w:sz w:val="24"/>
          <w:szCs w:val="24"/>
        </w:rPr>
      </w:pPr>
    </w:p>
    <w:p w14:paraId="2A634EBB" w14:textId="77777777" w:rsidR="00B608CB" w:rsidRPr="00C24412" w:rsidRDefault="00B608CB" w:rsidP="00C24412">
      <w:pPr>
        <w:spacing w:after="0" w:line="360" w:lineRule="auto"/>
        <w:jc w:val="both"/>
        <w:rPr>
          <w:rFonts w:ascii="Times New Roman" w:hAnsi="Times New Roman" w:cs="Times New Roman"/>
          <w:b/>
          <w:sz w:val="24"/>
          <w:szCs w:val="24"/>
        </w:rPr>
      </w:pPr>
    </w:p>
    <w:p w14:paraId="3ED0273D" w14:textId="77777777" w:rsidR="00855DFB" w:rsidRPr="00C24412" w:rsidRDefault="00855DFB" w:rsidP="00C24412">
      <w:pPr>
        <w:spacing w:after="0" w:line="360" w:lineRule="auto"/>
        <w:jc w:val="center"/>
        <w:rPr>
          <w:rFonts w:ascii="Times New Roman" w:hAnsi="Times New Roman" w:cs="Times New Roman"/>
          <w:b/>
          <w:sz w:val="24"/>
          <w:szCs w:val="24"/>
        </w:rPr>
      </w:pPr>
      <w:r w:rsidRPr="00C24412">
        <w:rPr>
          <w:rFonts w:ascii="Times New Roman" w:hAnsi="Times New Roman" w:cs="Times New Roman"/>
          <w:b/>
          <w:sz w:val="24"/>
          <w:szCs w:val="24"/>
        </w:rPr>
        <w:t>ÜÇÜNCÜ BÖLÜM</w:t>
      </w:r>
    </w:p>
    <w:p w14:paraId="527E17B1" w14:textId="5D9BB001" w:rsidR="00855DFB" w:rsidRPr="00C24412" w:rsidRDefault="00855DFB" w:rsidP="00C24412">
      <w:pPr>
        <w:spacing w:after="0" w:line="360" w:lineRule="auto"/>
        <w:jc w:val="center"/>
        <w:rPr>
          <w:rFonts w:ascii="Times New Roman" w:hAnsi="Times New Roman" w:cs="Times New Roman"/>
          <w:b/>
          <w:sz w:val="24"/>
          <w:szCs w:val="24"/>
        </w:rPr>
      </w:pPr>
      <w:r w:rsidRPr="00C24412">
        <w:rPr>
          <w:rFonts w:ascii="Times New Roman" w:hAnsi="Times New Roman" w:cs="Times New Roman"/>
          <w:b/>
          <w:sz w:val="24"/>
          <w:szCs w:val="24"/>
        </w:rPr>
        <w:t xml:space="preserve">Son </w:t>
      </w:r>
      <w:r w:rsidR="003F34E7" w:rsidRPr="00C24412">
        <w:rPr>
          <w:rFonts w:ascii="Times New Roman" w:hAnsi="Times New Roman" w:cs="Times New Roman"/>
          <w:b/>
          <w:sz w:val="24"/>
          <w:szCs w:val="24"/>
        </w:rPr>
        <w:t>Hükümler</w:t>
      </w:r>
    </w:p>
    <w:p w14:paraId="3EDD9001" w14:textId="77777777" w:rsidR="003F34E7" w:rsidRPr="00C24412" w:rsidRDefault="003F34E7" w:rsidP="00C24412">
      <w:pPr>
        <w:spacing w:after="0" w:line="360" w:lineRule="auto"/>
        <w:jc w:val="both"/>
        <w:rPr>
          <w:rFonts w:ascii="Times New Roman" w:hAnsi="Times New Roman" w:cs="Times New Roman"/>
          <w:b/>
          <w:bCs/>
          <w:sz w:val="24"/>
          <w:szCs w:val="24"/>
        </w:rPr>
      </w:pPr>
      <w:r w:rsidRPr="00C24412">
        <w:rPr>
          <w:rFonts w:ascii="Times New Roman" w:hAnsi="Times New Roman" w:cs="Times New Roman"/>
          <w:b/>
          <w:bCs/>
          <w:sz w:val="24"/>
          <w:szCs w:val="24"/>
        </w:rPr>
        <w:t xml:space="preserve">Hüküm bulunmayan haller </w:t>
      </w:r>
    </w:p>
    <w:p w14:paraId="0FAC958A" w14:textId="680D2963" w:rsidR="003F34E7" w:rsidRPr="00C24412" w:rsidRDefault="003F34E7" w:rsidP="00C24412">
      <w:pPr>
        <w:spacing w:after="0" w:line="360" w:lineRule="auto"/>
        <w:jc w:val="both"/>
        <w:rPr>
          <w:rFonts w:ascii="Times New Roman" w:hAnsi="Times New Roman" w:cs="Times New Roman"/>
          <w:bCs/>
          <w:sz w:val="24"/>
          <w:szCs w:val="24"/>
        </w:rPr>
      </w:pPr>
      <w:r w:rsidRPr="00C24412">
        <w:rPr>
          <w:rFonts w:ascii="Times New Roman" w:hAnsi="Times New Roman" w:cs="Times New Roman"/>
          <w:b/>
          <w:bCs/>
          <w:sz w:val="24"/>
          <w:szCs w:val="24"/>
        </w:rPr>
        <w:t xml:space="preserve">Madde 11- </w:t>
      </w:r>
      <w:r w:rsidRPr="00C24412">
        <w:rPr>
          <w:rFonts w:ascii="Times New Roman" w:hAnsi="Times New Roman" w:cs="Times New Roman"/>
          <w:bCs/>
          <w:sz w:val="24"/>
          <w:szCs w:val="24"/>
        </w:rPr>
        <w:t>(1) Bu komisyonun çalışma usul ve esaslarında hükmü bulunmayan konularda Hemşirelik Bölüm Başkanı tarafından Hemşirelik Bölüm Kurulu toplanarak alınan kararlara göre işlem yapılır.</w:t>
      </w:r>
    </w:p>
    <w:p w14:paraId="4A5FB48C" w14:textId="787A877C" w:rsidR="00855DFB" w:rsidRPr="00C24412" w:rsidRDefault="00855DFB"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Yürürlük </w:t>
      </w:r>
    </w:p>
    <w:p w14:paraId="549E3121" w14:textId="44476C41" w:rsidR="00F122D6" w:rsidRPr="00C24412" w:rsidRDefault="00855DFB"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b/>
          <w:sz w:val="24"/>
          <w:szCs w:val="24"/>
        </w:rPr>
        <w:t>Madde 1</w:t>
      </w:r>
      <w:r w:rsidR="00600263" w:rsidRPr="00C24412">
        <w:rPr>
          <w:rFonts w:ascii="Times New Roman" w:hAnsi="Times New Roman" w:cs="Times New Roman"/>
          <w:b/>
          <w:sz w:val="24"/>
          <w:szCs w:val="24"/>
        </w:rPr>
        <w:t>2</w:t>
      </w:r>
      <w:r w:rsidRPr="00C24412">
        <w:rPr>
          <w:rFonts w:ascii="Times New Roman" w:hAnsi="Times New Roman" w:cs="Times New Roman"/>
          <w:sz w:val="24"/>
          <w:szCs w:val="24"/>
        </w:rPr>
        <w:t>- (1) Bu usul ve esaslar</w:t>
      </w:r>
      <w:r w:rsidR="007E3467" w:rsidRPr="00C24412">
        <w:rPr>
          <w:rFonts w:ascii="Times New Roman" w:hAnsi="Times New Roman" w:cs="Times New Roman"/>
          <w:sz w:val="24"/>
          <w:szCs w:val="24"/>
        </w:rPr>
        <w:t>,</w:t>
      </w:r>
      <w:r w:rsidRPr="00C24412">
        <w:rPr>
          <w:rFonts w:ascii="Times New Roman" w:hAnsi="Times New Roman" w:cs="Times New Roman"/>
          <w:sz w:val="24"/>
          <w:szCs w:val="24"/>
        </w:rPr>
        <w:t xml:space="preserve"> yayımı tarihinden itibaren uygulanmak üzere </w:t>
      </w:r>
      <w:r w:rsidR="00E973AF" w:rsidRPr="00C24412">
        <w:rPr>
          <w:rFonts w:ascii="Times New Roman" w:hAnsi="Times New Roman" w:cs="Times New Roman"/>
          <w:sz w:val="24"/>
          <w:szCs w:val="24"/>
        </w:rPr>
        <w:t>Giresun</w:t>
      </w:r>
      <w:r w:rsidRPr="00C24412">
        <w:rPr>
          <w:rFonts w:ascii="Times New Roman" w:hAnsi="Times New Roman" w:cs="Times New Roman"/>
          <w:sz w:val="24"/>
          <w:szCs w:val="24"/>
        </w:rPr>
        <w:t xml:space="preserve"> Üniversitesi Sağlık Bilimleri Fakültesi</w:t>
      </w:r>
      <w:r w:rsidR="007E3467" w:rsidRPr="00C24412">
        <w:rPr>
          <w:rFonts w:ascii="Times New Roman" w:hAnsi="Times New Roman" w:cs="Times New Roman"/>
          <w:sz w:val="24"/>
          <w:szCs w:val="24"/>
        </w:rPr>
        <w:t xml:space="preserve"> </w:t>
      </w:r>
      <w:r w:rsidR="003F34E7" w:rsidRPr="00C24412">
        <w:rPr>
          <w:rFonts w:ascii="Times New Roman" w:hAnsi="Times New Roman" w:cs="Times New Roman"/>
          <w:sz w:val="24"/>
          <w:szCs w:val="24"/>
        </w:rPr>
        <w:t>Hemşirelik Bölüm Kurulu tarafından onaylandıktan sonra yürürlüğe girer.</w:t>
      </w:r>
    </w:p>
    <w:p w14:paraId="53CFA9C3" w14:textId="77777777" w:rsidR="00855DFB" w:rsidRPr="00C24412" w:rsidRDefault="00855DFB" w:rsidP="00C24412">
      <w:pPr>
        <w:spacing w:after="0" w:line="360" w:lineRule="auto"/>
        <w:jc w:val="both"/>
        <w:rPr>
          <w:rFonts w:ascii="Times New Roman" w:hAnsi="Times New Roman" w:cs="Times New Roman"/>
          <w:b/>
          <w:sz w:val="24"/>
          <w:szCs w:val="24"/>
        </w:rPr>
      </w:pPr>
      <w:r w:rsidRPr="00C24412">
        <w:rPr>
          <w:rFonts w:ascii="Times New Roman" w:hAnsi="Times New Roman" w:cs="Times New Roman"/>
          <w:b/>
          <w:sz w:val="24"/>
          <w:szCs w:val="24"/>
        </w:rPr>
        <w:t xml:space="preserve">Yürütme </w:t>
      </w:r>
    </w:p>
    <w:p w14:paraId="60B07175" w14:textId="7F51FCDE" w:rsidR="0003208A" w:rsidRPr="00C24412" w:rsidRDefault="00855DFB" w:rsidP="00C24412">
      <w:pPr>
        <w:spacing w:after="0" w:line="360" w:lineRule="auto"/>
        <w:jc w:val="both"/>
        <w:rPr>
          <w:rFonts w:ascii="Times New Roman" w:hAnsi="Times New Roman" w:cs="Times New Roman"/>
          <w:sz w:val="24"/>
          <w:szCs w:val="24"/>
        </w:rPr>
      </w:pPr>
      <w:r w:rsidRPr="00C24412">
        <w:rPr>
          <w:rFonts w:ascii="Times New Roman" w:hAnsi="Times New Roman" w:cs="Times New Roman"/>
          <w:b/>
          <w:sz w:val="24"/>
          <w:szCs w:val="24"/>
        </w:rPr>
        <w:t>Madde 1</w:t>
      </w:r>
      <w:r w:rsidR="00600263" w:rsidRPr="00C24412">
        <w:rPr>
          <w:rFonts w:ascii="Times New Roman" w:hAnsi="Times New Roman" w:cs="Times New Roman"/>
          <w:b/>
          <w:sz w:val="24"/>
          <w:szCs w:val="24"/>
        </w:rPr>
        <w:t>3</w:t>
      </w:r>
      <w:r w:rsidRPr="00C24412">
        <w:rPr>
          <w:rFonts w:ascii="Times New Roman" w:hAnsi="Times New Roman" w:cs="Times New Roman"/>
          <w:b/>
          <w:sz w:val="24"/>
          <w:szCs w:val="24"/>
        </w:rPr>
        <w:t>-</w:t>
      </w:r>
      <w:r w:rsidRPr="00C24412">
        <w:rPr>
          <w:rFonts w:ascii="Times New Roman" w:hAnsi="Times New Roman" w:cs="Times New Roman"/>
          <w:sz w:val="24"/>
          <w:szCs w:val="24"/>
        </w:rPr>
        <w:t xml:space="preserve"> (1) Bu usul ve esasların hükümlerini </w:t>
      </w:r>
      <w:r w:rsidR="00E973AF" w:rsidRPr="00C24412">
        <w:rPr>
          <w:rFonts w:ascii="Times New Roman" w:hAnsi="Times New Roman" w:cs="Times New Roman"/>
          <w:sz w:val="24"/>
          <w:szCs w:val="24"/>
        </w:rPr>
        <w:t>Giresun</w:t>
      </w:r>
      <w:r w:rsidRPr="00C24412">
        <w:rPr>
          <w:rFonts w:ascii="Times New Roman" w:hAnsi="Times New Roman" w:cs="Times New Roman"/>
          <w:sz w:val="24"/>
          <w:szCs w:val="24"/>
        </w:rPr>
        <w:t xml:space="preserve"> Üniversit</w:t>
      </w:r>
      <w:r w:rsidR="00E973AF" w:rsidRPr="00C24412">
        <w:rPr>
          <w:rFonts w:ascii="Times New Roman" w:hAnsi="Times New Roman" w:cs="Times New Roman"/>
          <w:sz w:val="24"/>
          <w:szCs w:val="24"/>
        </w:rPr>
        <w:t xml:space="preserve">esi Sağlık Bilimleri Fakültesi </w:t>
      </w:r>
      <w:r w:rsidRPr="00C24412">
        <w:rPr>
          <w:rFonts w:ascii="Times New Roman" w:hAnsi="Times New Roman" w:cs="Times New Roman"/>
          <w:sz w:val="24"/>
          <w:szCs w:val="24"/>
        </w:rPr>
        <w:t xml:space="preserve">adına Hemşirelik Bölüm Başkanı yürütür. </w:t>
      </w:r>
    </w:p>
    <w:p w14:paraId="6BFD8A9D" w14:textId="77777777" w:rsidR="00F122D6" w:rsidRPr="00C24412" w:rsidRDefault="00F122D6" w:rsidP="00C24412">
      <w:pPr>
        <w:pStyle w:val="Balk1"/>
        <w:spacing w:line="360" w:lineRule="auto"/>
        <w:ind w:left="0"/>
        <w:jc w:val="both"/>
      </w:pPr>
    </w:p>
    <w:p w14:paraId="78BBA590" w14:textId="77777777" w:rsidR="00F122D6" w:rsidRPr="00C24412" w:rsidRDefault="00F122D6" w:rsidP="00C24412">
      <w:pPr>
        <w:spacing w:after="0" w:line="360" w:lineRule="auto"/>
        <w:jc w:val="both"/>
        <w:rPr>
          <w:rFonts w:ascii="Times New Roman" w:hAnsi="Times New Roman" w:cs="Times New Roman"/>
          <w:sz w:val="24"/>
          <w:szCs w:val="24"/>
        </w:rPr>
      </w:pPr>
    </w:p>
    <w:sectPr w:rsidR="00F122D6" w:rsidRPr="00C24412">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038B77" w14:textId="77777777" w:rsidR="00903D24" w:rsidRDefault="00903D24" w:rsidP="00915129">
      <w:pPr>
        <w:spacing w:after="0" w:line="240" w:lineRule="auto"/>
      </w:pPr>
      <w:r>
        <w:separator/>
      </w:r>
    </w:p>
  </w:endnote>
  <w:endnote w:type="continuationSeparator" w:id="0">
    <w:p w14:paraId="61B07011" w14:textId="77777777" w:rsidR="00903D24" w:rsidRDefault="00903D24" w:rsidP="009151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3C7E48" w14:textId="77777777" w:rsidR="00903D24" w:rsidRDefault="00903D24" w:rsidP="00915129">
      <w:pPr>
        <w:spacing w:after="0" w:line="240" w:lineRule="auto"/>
      </w:pPr>
      <w:r>
        <w:separator/>
      </w:r>
    </w:p>
  </w:footnote>
  <w:footnote w:type="continuationSeparator" w:id="0">
    <w:p w14:paraId="7E79EB09" w14:textId="77777777" w:rsidR="00903D24" w:rsidRDefault="00903D24" w:rsidP="009151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5B4F50" w14:textId="77777777" w:rsidR="00B81F01" w:rsidRDefault="00B81F01">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90B46"/>
    <w:multiLevelType w:val="hybridMultilevel"/>
    <w:tmpl w:val="5726B30E"/>
    <w:lvl w:ilvl="0" w:tplc="E5908536">
      <w:start w:val="1"/>
      <w:numFmt w:val="lowerLetter"/>
      <w:lvlText w:val="%1)"/>
      <w:lvlJc w:val="left"/>
      <w:pPr>
        <w:ind w:left="720" w:hanging="360"/>
      </w:pPr>
      <w:rPr>
        <w:b/>
        <w:bCs/>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06EC37F4"/>
    <w:multiLevelType w:val="hybridMultilevel"/>
    <w:tmpl w:val="A0A0B488"/>
    <w:lvl w:ilvl="0" w:tplc="450655F4">
      <w:start w:val="1"/>
      <w:numFmt w:val="lowerLetter"/>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4BC234D"/>
    <w:multiLevelType w:val="multilevel"/>
    <w:tmpl w:val="1680B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4138C9"/>
    <w:multiLevelType w:val="hybridMultilevel"/>
    <w:tmpl w:val="79D8AEEE"/>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54C088A"/>
    <w:multiLevelType w:val="hybridMultilevel"/>
    <w:tmpl w:val="A0627720"/>
    <w:lvl w:ilvl="0" w:tplc="041F0017">
      <w:start w:val="1"/>
      <w:numFmt w:val="lowerLetter"/>
      <w:lvlText w:val="%1)"/>
      <w:lvlJc w:val="left"/>
      <w:pPr>
        <w:ind w:left="361" w:hanging="245"/>
      </w:pPr>
      <w:rPr>
        <w:rFonts w:hint="default"/>
        <w:spacing w:val="-1"/>
        <w:w w:val="100"/>
        <w:sz w:val="24"/>
        <w:szCs w:val="24"/>
        <w:lang w:val="tr-TR" w:eastAsia="en-US" w:bidi="ar-SA"/>
      </w:rPr>
    </w:lvl>
    <w:lvl w:ilvl="1" w:tplc="D806189C">
      <w:numFmt w:val="bullet"/>
      <w:lvlText w:val="•"/>
      <w:lvlJc w:val="left"/>
      <w:pPr>
        <w:ind w:left="1254" w:hanging="245"/>
      </w:pPr>
      <w:rPr>
        <w:rFonts w:hint="default"/>
        <w:lang w:val="tr-TR" w:eastAsia="en-US" w:bidi="ar-SA"/>
      </w:rPr>
    </w:lvl>
    <w:lvl w:ilvl="2" w:tplc="9B08F0B2">
      <w:numFmt w:val="bullet"/>
      <w:lvlText w:val="•"/>
      <w:lvlJc w:val="left"/>
      <w:pPr>
        <w:ind w:left="2149" w:hanging="245"/>
      </w:pPr>
      <w:rPr>
        <w:rFonts w:hint="default"/>
        <w:lang w:val="tr-TR" w:eastAsia="en-US" w:bidi="ar-SA"/>
      </w:rPr>
    </w:lvl>
    <w:lvl w:ilvl="3" w:tplc="6AC8E55E">
      <w:numFmt w:val="bullet"/>
      <w:lvlText w:val="•"/>
      <w:lvlJc w:val="left"/>
      <w:pPr>
        <w:ind w:left="3043" w:hanging="245"/>
      </w:pPr>
      <w:rPr>
        <w:rFonts w:hint="default"/>
        <w:lang w:val="tr-TR" w:eastAsia="en-US" w:bidi="ar-SA"/>
      </w:rPr>
    </w:lvl>
    <w:lvl w:ilvl="4" w:tplc="E612BBDC">
      <w:numFmt w:val="bullet"/>
      <w:lvlText w:val="•"/>
      <w:lvlJc w:val="left"/>
      <w:pPr>
        <w:ind w:left="3938" w:hanging="245"/>
      </w:pPr>
      <w:rPr>
        <w:rFonts w:hint="default"/>
        <w:lang w:val="tr-TR" w:eastAsia="en-US" w:bidi="ar-SA"/>
      </w:rPr>
    </w:lvl>
    <w:lvl w:ilvl="5" w:tplc="90429FF4">
      <w:numFmt w:val="bullet"/>
      <w:lvlText w:val="•"/>
      <w:lvlJc w:val="left"/>
      <w:pPr>
        <w:ind w:left="4833" w:hanging="245"/>
      </w:pPr>
      <w:rPr>
        <w:rFonts w:hint="default"/>
        <w:lang w:val="tr-TR" w:eastAsia="en-US" w:bidi="ar-SA"/>
      </w:rPr>
    </w:lvl>
    <w:lvl w:ilvl="6" w:tplc="FA80BBE4">
      <w:numFmt w:val="bullet"/>
      <w:lvlText w:val="•"/>
      <w:lvlJc w:val="left"/>
      <w:pPr>
        <w:ind w:left="5727" w:hanging="245"/>
      </w:pPr>
      <w:rPr>
        <w:rFonts w:hint="default"/>
        <w:lang w:val="tr-TR" w:eastAsia="en-US" w:bidi="ar-SA"/>
      </w:rPr>
    </w:lvl>
    <w:lvl w:ilvl="7" w:tplc="C8AC1CB0">
      <w:numFmt w:val="bullet"/>
      <w:lvlText w:val="•"/>
      <w:lvlJc w:val="left"/>
      <w:pPr>
        <w:ind w:left="6622" w:hanging="245"/>
      </w:pPr>
      <w:rPr>
        <w:rFonts w:hint="default"/>
        <w:lang w:val="tr-TR" w:eastAsia="en-US" w:bidi="ar-SA"/>
      </w:rPr>
    </w:lvl>
    <w:lvl w:ilvl="8" w:tplc="F42A8F8C">
      <w:numFmt w:val="bullet"/>
      <w:lvlText w:val="•"/>
      <w:lvlJc w:val="left"/>
      <w:pPr>
        <w:ind w:left="7517" w:hanging="245"/>
      </w:pPr>
      <w:rPr>
        <w:rFonts w:hint="default"/>
        <w:lang w:val="tr-TR" w:eastAsia="en-US" w:bidi="ar-SA"/>
      </w:rPr>
    </w:lvl>
  </w:abstractNum>
  <w:abstractNum w:abstractNumId="5" w15:restartNumberingAfterBreak="0">
    <w:nsid w:val="2D014A6B"/>
    <w:multiLevelType w:val="hybridMultilevel"/>
    <w:tmpl w:val="43F69AD6"/>
    <w:lvl w:ilvl="0" w:tplc="36166558">
      <w:start w:val="1"/>
      <w:numFmt w:val="lowerLetter"/>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4D11431C"/>
    <w:multiLevelType w:val="hybridMultilevel"/>
    <w:tmpl w:val="8F58C2EA"/>
    <w:lvl w:ilvl="0" w:tplc="041F0017">
      <w:start w:val="1"/>
      <w:numFmt w:val="lowerLetter"/>
      <w:lvlText w:val="%1)"/>
      <w:lvlJc w:val="left"/>
      <w:pPr>
        <w:ind w:left="116" w:hanging="272"/>
      </w:pPr>
      <w:rPr>
        <w:rFonts w:hint="default"/>
        <w:spacing w:val="-1"/>
        <w:w w:val="99"/>
        <w:sz w:val="24"/>
        <w:szCs w:val="24"/>
        <w:lang w:val="tr-TR" w:eastAsia="en-US" w:bidi="ar-SA"/>
      </w:rPr>
    </w:lvl>
    <w:lvl w:ilvl="1" w:tplc="208AD660">
      <w:numFmt w:val="bullet"/>
      <w:lvlText w:val="•"/>
      <w:lvlJc w:val="left"/>
      <w:pPr>
        <w:ind w:left="1038" w:hanging="272"/>
      </w:pPr>
      <w:rPr>
        <w:rFonts w:hint="default"/>
        <w:lang w:val="tr-TR" w:eastAsia="en-US" w:bidi="ar-SA"/>
      </w:rPr>
    </w:lvl>
    <w:lvl w:ilvl="2" w:tplc="9EAA6CF6">
      <w:numFmt w:val="bullet"/>
      <w:lvlText w:val="•"/>
      <w:lvlJc w:val="left"/>
      <w:pPr>
        <w:ind w:left="1957" w:hanging="272"/>
      </w:pPr>
      <w:rPr>
        <w:rFonts w:hint="default"/>
        <w:lang w:val="tr-TR" w:eastAsia="en-US" w:bidi="ar-SA"/>
      </w:rPr>
    </w:lvl>
    <w:lvl w:ilvl="3" w:tplc="8C7CFCF2">
      <w:numFmt w:val="bullet"/>
      <w:lvlText w:val="•"/>
      <w:lvlJc w:val="left"/>
      <w:pPr>
        <w:ind w:left="2875" w:hanging="272"/>
      </w:pPr>
      <w:rPr>
        <w:rFonts w:hint="default"/>
        <w:lang w:val="tr-TR" w:eastAsia="en-US" w:bidi="ar-SA"/>
      </w:rPr>
    </w:lvl>
    <w:lvl w:ilvl="4" w:tplc="688A0D5A">
      <w:numFmt w:val="bullet"/>
      <w:lvlText w:val="•"/>
      <w:lvlJc w:val="left"/>
      <w:pPr>
        <w:ind w:left="3794" w:hanging="272"/>
      </w:pPr>
      <w:rPr>
        <w:rFonts w:hint="default"/>
        <w:lang w:val="tr-TR" w:eastAsia="en-US" w:bidi="ar-SA"/>
      </w:rPr>
    </w:lvl>
    <w:lvl w:ilvl="5" w:tplc="80FCB620">
      <w:numFmt w:val="bullet"/>
      <w:lvlText w:val="•"/>
      <w:lvlJc w:val="left"/>
      <w:pPr>
        <w:ind w:left="4713" w:hanging="272"/>
      </w:pPr>
      <w:rPr>
        <w:rFonts w:hint="default"/>
        <w:lang w:val="tr-TR" w:eastAsia="en-US" w:bidi="ar-SA"/>
      </w:rPr>
    </w:lvl>
    <w:lvl w:ilvl="6" w:tplc="911C7F54">
      <w:numFmt w:val="bullet"/>
      <w:lvlText w:val="•"/>
      <w:lvlJc w:val="left"/>
      <w:pPr>
        <w:ind w:left="5631" w:hanging="272"/>
      </w:pPr>
      <w:rPr>
        <w:rFonts w:hint="default"/>
        <w:lang w:val="tr-TR" w:eastAsia="en-US" w:bidi="ar-SA"/>
      </w:rPr>
    </w:lvl>
    <w:lvl w:ilvl="7" w:tplc="27C656EA">
      <w:numFmt w:val="bullet"/>
      <w:lvlText w:val="•"/>
      <w:lvlJc w:val="left"/>
      <w:pPr>
        <w:ind w:left="6550" w:hanging="272"/>
      </w:pPr>
      <w:rPr>
        <w:rFonts w:hint="default"/>
        <w:lang w:val="tr-TR" w:eastAsia="en-US" w:bidi="ar-SA"/>
      </w:rPr>
    </w:lvl>
    <w:lvl w:ilvl="8" w:tplc="DB225F18">
      <w:numFmt w:val="bullet"/>
      <w:lvlText w:val="•"/>
      <w:lvlJc w:val="left"/>
      <w:pPr>
        <w:ind w:left="7469" w:hanging="272"/>
      </w:pPr>
      <w:rPr>
        <w:rFonts w:hint="default"/>
        <w:lang w:val="tr-TR" w:eastAsia="en-US" w:bidi="ar-SA"/>
      </w:rPr>
    </w:lvl>
  </w:abstractNum>
  <w:abstractNum w:abstractNumId="7" w15:restartNumberingAfterBreak="0">
    <w:nsid w:val="780E72A3"/>
    <w:multiLevelType w:val="hybridMultilevel"/>
    <w:tmpl w:val="7F94C748"/>
    <w:lvl w:ilvl="0" w:tplc="BBECBCB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A2B27D9"/>
    <w:multiLevelType w:val="hybridMultilevel"/>
    <w:tmpl w:val="CD46B62A"/>
    <w:lvl w:ilvl="0" w:tplc="041F0017">
      <w:start w:val="1"/>
      <w:numFmt w:val="lowerLetter"/>
      <w:lvlText w:val="%1)"/>
      <w:lvlJc w:val="left"/>
      <w:pPr>
        <w:ind w:left="361" w:hanging="245"/>
      </w:pPr>
      <w:rPr>
        <w:rFonts w:hint="default"/>
        <w:spacing w:val="-1"/>
        <w:w w:val="99"/>
        <w:sz w:val="24"/>
        <w:szCs w:val="24"/>
        <w:lang w:val="tr-TR" w:eastAsia="en-US" w:bidi="ar-SA"/>
      </w:rPr>
    </w:lvl>
    <w:lvl w:ilvl="1" w:tplc="A104964A">
      <w:numFmt w:val="bullet"/>
      <w:lvlText w:val="•"/>
      <w:lvlJc w:val="left"/>
      <w:pPr>
        <w:ind w:left="1254" w:hanging="245"/>
      </w:pPr>
      <w:rPr>
        <w:rFonts w:hint="default"/>
        <w:lang w:val="tr-TR" w:eastAsia="en-US" w:bidi="ar-SA"/>
      </w:rPr>
    </w:lvl>
    <w:lvl w:ilvl="2" w:tplc="1542EAE2">
      <w:numFmt w:val="bullet"/>
      <w:lvlText w:val="•"/>
      <w:lvlJc w:val="left"/>
      <w:pPr>
        <w:ind w:left="2149" w:hanging="245"/>
      </w:pPr>
      <w:rPr>
        <w:rFonts w:hint="default"/>
        <w:lang w:val="tr-TR" w:eastAsia="en-US" w:bidi="ar-SA"/>
      </w:rPr>
    </w:lvl>
    <w:lvl w:ilvl="3" w:tplc="7618D084">
      <w:numFmt w:val="bullet"/>
      <w:lvlText w:val="•"/>
      <w:lvlJc w:val="left"/>
      <w:pPr>
        <w:ind w:left="3043" w:hanging="245"/>
      </w:pPr>
      <w:rPr>
        <w:rFonts w:hint="default"/>
        <w:lang w:val="tr-TR" w:eastAsia="en-US" w:bidi="ar-SA"/>
      </w:rPr>
    </w:lvl>
    <w:lvl w:ilvl="4" w:tplc="FCCCA4AE">
      <w:numFmt w:val="bullet"/>
      <w:lvlText w:val="•"/>
      <w:lvlJc w:val="left"/>
      <w:pPr>
        <w:ind w:left="3938" w:hanging="245"/>
      </w:pPr>
      <w:rPr>
        <w:rFonts w:hint="default"/>
        <w:lang w:val="tr-TR" w:eastAsia="en-US" w:bidi="ar-SA"/>
      </w:rPr>
    </w:lvl>
    <w:lvl w:ilvl="5" w:tplc="4C1673F8">
      <w:numFmt w:val="bullet"/>
      <w:lvlText w:val="•"/>
      <w:lvlJc w:val="left"/>
      <w:pPr>
        <w:ind w:left="4833" w:hanging="245"/>
      </w:pPr>
      <w:rPr>
        <w:rFonts w:hint="default"/>
        <w:lang w:val="tr-TR" w:eastAsia="en-US" w:bidi="ar-SA"/>
      </w:rPr>
    </w:lvl>
    <w:lvl w:ilvl="6" w:tplc="773EE58E">
      <w:numFmt w:val="bullet"/>
      <w:lvlText w:val="•"/>
      <w:lvlJc w:val="left"/>
      <w:pPr>
        <w:ind w:left="5727" w:hanging="245"/>
      </w:pPr>
      <w:rPr>
        <w:rFonts w:hint="default"/>
        <w:lang w:val="tr-TR" w:eastAsia="en-US" w:bidi="ar-SA"/>
      </w:rPr>
    </w:lvl>
    <w:lvl w:ilvl="7" w:tplc="04BACD98">
      <w:numFmt w:val="bullet"/>
      <w:lvlText w:val="•"/>
      <w:lvlJc w:val="left"/>
      <w:pPr>
        <w:ind w:left="6622" w:hanging="245"/>
      </w:pPr>
      <w:rPr>
        <w:rFonts w:hint="default"/>
        <w:lang w:val="tr-TR" w:eastAsia="en-US" w:bidi="ar-SA"/>
      </w:rPr>
    </w:lvl>
    <w:lvl w:ilvl="8" w:tplc="E57440E2">
      <w:numFmt w:val="bullet"/>
      <w:lvlText w:val="•"/>
      <w:lvlJc w:val="left"/>
      <w:pPr>
        <w:ind w:left="7517" w:hanging="245"/>
      </w:pPr>
      <w:rPr>
        <w:rFonts w:hint="default"/>
        <w:lang w:val="tr-TR" w:eastAsia="en-US" w:bidi="ar-SA"/>
      </w:rPr>
    </w:lvl>
  </w:abstractNum>
  <w:num w:numId="1">
    <w:abstractNumId w:val="2"/>
  </w:num>
  <w:num w:numId="2">
    <w:abstractNumId w:val="3"/>
  </w:num>
  <w:num w:numId="3">
    <w:abstractNumId w:val="4"/>
  </w:num>
  <w:num w:numId="4">
    <w:abstractNumId w:val="6"/>
  </w:num>
  <w:num w:numId="5">
    <w:abstractNumId w:val="8"/>
  </w:num>
  <w:num w:numId="6">
    <w:abstractNumId w:val="0"/>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67"/>
    <w:rsid w:val="000005F4"/>
    <w:rsid w:val="000236EA"/>
    <w:rsid w:val="0003208A"/>
    <w:rsid w:val="00032779"/>
    <w:rsid w:val="00065E28"/>
    <w:rsid w:val="00067F33"/>
    <w:rsid w:val="0009655F"/>
    <w:rsid w:val="000A2DAB"/>
    <w:rsid w:val="000C7D68"/>
    <w:rsid w:val="000D7AD1"/>
    <w:rsid w:val="000F2721"/>
    <w:rsid w:val="00121480"/>
    <w:rsid w:val="001266AB"/>
    <w:rsid w:val="00137303"/>
    <w:rsid w:val="0014065A"/>
    <w:rsid w:val="00170CAA"/>
    <w:rsid w:val="001A38CE"/>
    <w:rsid w:val="001C608D"/>
    <w:rsid w:val="001F3696"/>
    <w:rsid w:val="001F7824"/>
    <w:rsid w:val="00214493"/>
    <w:rsid w:val="00237216"/>
    <w:rsid w:val="002A0BAA"/>
    <w:rsid w:val="002C03AB"/>
    <w:rsid w:val="002E3FED"/>
    <w:rsid w:val="00340993"/>
    <w:rsid w:val="0034212C"/>
    <w:rsid w:val="00353ABD"/>
    <w:rsid w:val="003865CA"/>
    <w:rsid w:val="003B2881"/>
    <w:rsid w:val="003B3AE3"/>
    <w:rsid w:val="003D0C3C"/>
    <w:rsid w:val="003D3B3F"/>
    <w:rsid w:val="003F34E7"/>
    <w:rsid w:val="0042462D"/>
    <w:rsid w:val="004265ED"/>
    <w:rsid w:val="004336E1"/>
    <w:rsid w:val="00482E04"/>
    <w:rsid w:val="004F7DA4"/>
    <w:rsid w:val="005078CD"/>
    <w:rsid w:val="00524881"/>
    <w:rsid w:val="005320B2"/>
    <w:rsid w:val="0054441A"/>
    <w:rsid w:val="005456E5"/>
    <w:rsid w:val="00545C5F"/>
    <w:rsid w:val="005521E0"/>
    <w:rsid w:val="005767FF"/>
    <w:rsid w:val="00600263"/>
    <w:rsid w:val="0061564D"/>
    <w:rsid w:val="00650A2F"/>
    <w:rsid w:val="00686DA2"/>
    <w:rsid w:val="006965A2"/>
    <w:rsid w:val="006B4E95"/>
    <w:rsid w:val="00715854"/>
    <w:rsid w:val="00726F5D"/>
    <w:rsid w:val="0072746E"/>
    <w:rsid w:val="007831DB"/>
    <w:rsid w:val="007E3467"/>
    <w:rsid w:val="007E793F"/>
    <w:rsid w:val="007F447F"/>
    <w:rsid w:val="007F618D"/>
    <w:rsid w:val="00807938"/>
    <w:rsid w:val="00840ADB"/>
    <w:rsid w:val="00855BDC"/>
    <w:rsid w:val="00855DFB"/>
    <w:rsid w:val="00856EBB"/>
    <w:rsid w:val="0086509D"/>
    <w:rsid w:val="00885D7E"/>
    <w:rsid w:val="008C4147"/>
    <w:rsid w:val="008E591E"/>
    <w:rsid w:val="008E7722"/>
    <w:rsid w:val="008F321B"/>
    <w:rsid w:val="00903D24"/>
    <w:rsid w:val="00910B07"/>
    <w:rsid w:val="00913116"/>
    <w:rsid w:val="00915129"/>
    <w:rsid w:val="009208A6"/>
    <w:rsid w:val="00927EA8"/>
    <w:rsid w:val="0094120E"/>
    <w:rsid w:val="0094149C"/>
    <w:rsid w:val="009473EA"/>
    <w:rsid w:val="0095064E"/>
    <w:rsid w:val="00995F3C"/>
    <w:rsid w:val="009963E8"/>
    <w:rsid w:val="00A2158F"/>
    <w:rsid w:val="00A25C43"/>
    <w:rsid w:val="00A866A8"/>
    <w:rsid w:val="00A92ADB"/>
    <w:rsid w:val="00A935D4"/>
    <w:rsid w:val="00AF2017"/>
    <w:rsid w:val="00B00BE1"/>
    <w:rsid w:val="00B05A13"/>
    <w:rsid w:val="00B070D4"/>
    <w:rsid w:val="00B07E6A"/>
    <w:rsid w:val="00B26D86"/>
    <w:rsid w:val="00B608CB"/>
    <w:rsid w:val="00B7479C"/>
    <w:rsid w:val="00B76ED8"/>
    <w:rsid w:val="00B81F01"/>
    <w:rsid w:val="00BE08F2"/>
    <w:rsid w:val="00BE3348"/>
    <w:rsid w:val="00C13466"/>
    <w:rsid w:val="00C136A4"/>
    <w:rsid w:val="00C24412"/>
    <w:rsid w:val="00C4450C"/>
    <w:rsid w:val="00C8642F"/>
    <w:rsid w:val="00C91FCE"/>
    <w:rsid w:val="00C97A8C"/>
    <w:rsid w:val="00CA0B6C"/>
    <w:rsid w:val="00CB20CD"/>
    <w:rsid w:val="00CC42E2"/>
    <w:rsid w:val="00CF1ADC"/>
    <w:rsid w:val="00D21D21"/>
    <w:rsid w:val="00D24067"/>
    <w:rsid w:val="00D33C40"/>
    <w:rsid w:val="00DA19E0"/>
    <w:rsid w:val="00DB3E7B"/>
    <w:rsid w:val="00DD43CA"/>
    <w:rsid w:val="00DE4E8A"/>
    <w:rsid w:val="00E054F1"/>
    <w:rsid w:val="00E25462"/>
    <w:rsid w:val="00E973AF"/>
    <w:rsid w:val="00EB1790"/>
    <w:rsid w:val="00EC5D94"/>
    <w:rsid w:val="00ED4B04"/>
    <w:rsid w:val="00F106FD"/>
    <w:rsid w:val="00F1098B"/>
    <w:rsid w:val="00F122D6"/>
    <w:rsid w:val="00F26EB2"/>
    <w:rsid w:val="00F372B3"/>
    <w:rsid w:val="00F4052E"/>
    <w:rsid w:val="00F4746D"/>
    <w:rsid w:val="00F7589D"/>
    <w:rsid w:val="00F75CF2"/>
    <w:rsid w:val="00FA0AA4"/>
    <w:rsid w:val="00FC3474"/>
    <w:rsid w:val="00FD136F"/>
    <w:rsid w:val="00FD5A8C"/>
    <w:rsid w:val="00FF564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6D5B6"/>
  <w15:chartTrackingRefBased/>
  <w15:docId w15:val="{4336C09B-4870-44B0-A7B4-97CFF02DD9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link w:val="Balk1Char"/>
    <w:uiPriority w:val="1"/>
    <w:qFormat/>
    <w:rsid w:val="00F122D6"/>
    <w:pPr>
      <w:widowControl w:val="0"/>
      <w:autoSpaceDE w:val="0"/>
      <w:autoSpaceDN w:val="0"/>
      <w:spacing w:after="0" w:line="240" w:lineRule="auto"/>
      <w:ind w:left="116"/>
      <w:outlineLvl w:val="0"/>
    </w:pPr>
    <w:rPr>
      <w:rFonts w:ascii="Times New Roman" w:eastAsia="Times New Roman" w:hAnsi="Times New Roman" w:cs="Times New Roman"/>
      <w:b/>
      <w:bCs/>
      <w:kern w:val="0"/>
      <w:sz w:val="24"/>
      <w:szCs w:val="24"/>
      <w14:ligatures w14:val="none"/>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94149C"/>
    <w:rPr>
      <w:b/>
      <w:bCs/>
    </w:rPr>
  </w:style>
  <w:style w:type="paragraph" w:styleId="NormalWeb">
    <w:name w:val="Normal (Web)"/>
    <w:basedOn w:val="Normal"/>
    <w:uiPriority w:val="99"/>
    <w:unhideWhenUsed/>
    <w:rsid w:val="0094120E"/>
    <w:pPr>
      <w:spacing w:before="100" w:beforeAutospacing="1" w:after="100" w:afterAutospacing="1" w:line="240" w:lineRule="auto"/>
    </w:pPr>
    <w:rPr>
      <w:rFonts w:ascii="Times New Roman" w:eastAsia="Times New Roman" w:hAnsi="Times New Roman" w:cs="Times New Roman"/>
      <w:kern w:val="0"/>
      <w:sz w:val="24"/>
      <w:szCs w:val="24"/>
      <w:lang w:eastAsia="tr-TR"/>
      <w14:ligatures w14:val="none"/>
    </w:rPr>
  </w:style>
  <w:style w:type="paragraph" w:styleId="ListeParagraf">
    <w:name w:val="List Paragraph"/>
    <w:basedOn w:val="Normal"/>
    <w:uiPriority w:val="1"/>
    <w:qFormat/>
    <w:rsid w:val="00353ABD"/>
    <w:pPr>
      <w:ind w:left="720"/>
      <w:contextualSpacing/>
    </w:pPr>
    <w:rPr>
      <w:kern w:val="0"/>
      <w14:ligatures w14:val="none"/>
    </w:rPr>
  </w:style>
  <w:style w:type="character" w:customStyle="1" w:styleId="Balk1Char">
    <w:name w:val="Başlık 1 Char"/>
    <w:basedOn w:val="VarsaylanParagrafYazTipi"/>
    <w:link w:val="Balk1"/>
    <w:uiPriority w:val="1"/>
    <w:rsid w:val="00F122D6"/>
    <w:rPr>
      <w:rFonts w:ascii="Times New Roman" w:eastAsia="Times New Roman" w:hAnsi="Times New Roman" w:cs="Times New Roman"/>
      <w:b/>
      <w:bCs/>
      <w:kern w:val="0"/>
      <w:sz w:val="24"/>
      <w:szCs w:val="24"/>
      <w14:ligatures w14:val="none"/>
    </w:rPr>
  </w:style>
  <w:style w:type="paragraph" w:styleId="GvdeMetni">
    <w:name w:val="Body Text"/>
    <w:basedOn w:val="Normal"/>
    <w:link w:val="GvdeMetniChar"/>
    <w:uiPriority w:val="1"/>
    <w:qFormat/>
    <w:rsid w:val="00F122D6"/>
    <w:pPr>
      <w:widowControl w:val="0"/>
      <w:autoSpaceDE w:val="0"/>
      <w:autoSpaceDN w:val="0"/>
      <w:spacing w:after="0" w:line="240" w:lineRule="auto"/>
      <w:ind w:left="116"/>
    </w:pPr>
    <w:rPr>
      <w:rFonts w:ascii="Times New Roman" w:eastAsia="Times New Roman" w:hAnsi="Times New Roman" w:cs="Times New Roman"/>
      <w:kern w:val="0"/>
      <w:sz w:val="24"/>
      <w:szCs w:val="24"/>
      <w14:ligatures w14:val="none"/>
    </w:rPr>
  </w:style>
  <w:style w:type="character" w:customStyle="1" w:styleId="GvdeMetniChar">
    <w:name w:val="Gövde Metni Char"/>
    <w:basedOn w:val="VarsaylanParagrafYazTipi"/>
    <w:link w:val="GvdeMetni"/>
    <w:uiPriority w:val="1"/>
    <w:rsid w:val="00F122D6"/>
    <w:rPr>
      <w:rFonts w:ascii="Times New Roman" w:eastAsia="Times New Roman" w:hAnsi="Times New Roman" w:cs="Times New Roman"/>
      <w:kern w:val="0"/>
      <w:sz w:val="24"/>
      <w:szCs w:val="24"/>
      <w14:ligatures w14:val="none"/>
    </w:rPr>
  </w:style>
  <w:style w:type="character" w:customStyle="1" w:styleId="ng-star-inserted">
    <w:name w:val="ng-star-inserted"/>
    <w:basedOn w:val="VarsaylanParagrafYazTipi"/>
    <w:rsid w:val="00DB3E7B"/>
  </w:style>
  <w:style w:type="paragraph" w:styleId="stBilgi">
    <w:name w:val="header"/>
    <w:basedOn w:val="Normal"/>
    <w:link w:val="stBilgiChar"/>
    <w:uiPriority w:val="99"/>
    <w:unhideWhenUsed/>
    <w:rsid w:val="0091512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915129"/>
  </w:style>
  <w:style w:type="paragraph" w:styleId="AltBilgi">
    <w:name w:val="footer"/>
    <w:basedOn w:val="Normal"/>
    <w:link w:val="AltBilgiChar"/>
    <w:uiPriority w:val="99"/>
    <w:unhideWhenUsed/>
    <w:rsid w:val="0091512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915129"/>
  </w:style>
  <w:style w:type="character" w:styleId="AklamaBavurusu">
    <w:name w:val="annotation reference"/>
    <w:basedOn w:val="VarsaylanParagrafYazTipi"/>
    <w:uiPriority w:val="99"/>
    <w:semiHidden/>
    <w:unhideWhenUsed/>
    <w:rsid w:val="00B76ED8"/>
    <w:rPr>
      <w:sz w:val="16"/>
      <w:szCs w:val="16"/>
    </w:rPr>
  </w:style>
  <w:style w:type="paragraph" w:styleId="AklamaMetni">
    <w:name w:val="annotation text"/>
    <w:basedOn w:val="Normal"/>
    <w:link w:val="AklamaMetniChar"/>
    <w:uiPriority w:val="99"/>
    <w:semiHidden/>
    <w:unhideWhenUsed/>
    <w:rsid w:val="00B76ED8"/>
    <w:pPr>
      <w:spacing w:after="0" w:line="240" w:lineRule="auto"/>
    </w:pPr>
    <w:rPr>
      <w:rFonts w:ascii="Times New Roman" w:eastAsia="Times New Roman" w:hAnsi="Times New Roman" w:cs="Times New Roman"/>
      <w:kern w:val="0"/>
      <w:sz w:val="20"/>
      <w:szCs w:val="20"/>
      <w:lang w:val="en-US"/>
      <w14:ligatures w14:val="none"/>
    </w:rPr>
  </w:style>
  <w:style w:type="character" w:customStyle="1" w:styleId="AklamaMetniChar">
    <w:name w:val="Açıklama Metni Char"/>
    <w:basedOn w:val="VarsaylanParagrafYazTipi"/>
    <w:link w:val="AklamaMetni"/>
    <w:uiPriority w:val="99"/>
    <w:semiHidden/>
    <w:rsid w:val="00B76ED8"/>
    <w:rPr>
      <w:rFonts w:ascii="Times New Roman" w:eastAsia="Times New Roman" w:hAnsi="Times New Roman" w:cs="Times New Roman"/>
      <w:kern w:val="0"/>
      <w:sz w:val="20"/>
      <w:szCs w:val="20"/>
      <w:lang w:val="en-US"/>
      <w14:ligatures w14:val="none"/>
    </w:rPr>
  </w:style>
  <w:style w:type="paragraph" w:styleId="BalonMetni">
    <w:name w:val="Balloon Text"/>
    <w:basedOn w:val="Normal"/>
    <w:link w:val="BalonMetniChar"/>
    <w:uiPriority w:val="99"/>
    <w:semiHidden/>
    <w:unhideWhenUsed/>
    <w:rsid w:val="00B76ED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76ED8"/>
    <w:rPr>
      <w:rFonts w:ascii="Segoe UI" w:hAnsi="Segoe UI" w:cs="Segoe UI"/>
      <w:sz w:val="18"/>
      <w:szCs w:val="18"/>
    </w:rPr>
  </w:style>
  <w:style w:type="table" w:styleId="TabloKlavuzu">
    <w:name w:val="Table Grid"/>
    <w:basedOn w:val="NormalTablo"/>
    <w:uiPriority w:val="39"/>
    <w:rsid w:val="00650A2F"/>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5409">
      <w:bodyDiv w:val="1"/>
      <w:marLeft w:val="0"/>
      <w:marRight w:val="0"/>
      <w:marTop w:val="0"/>
      <w:marBottom w:val="0"/>
      <w:divBdr>
        <w:top w:val="none" w:sz="0" w:space="0" w:color="auto"/>
        <w:left w:val="none" w:sz="0" w:space="0" w:color="auto"/>
        <w:bottom w:val="none" w:sz="0" w:space="0" w:color="auto"/>
        <w:right w:val="none" w:sz="0" w:space="0" w:color="auto"/>
      </w:divBdr>
    </w:div>
    <w:div w:id="307632725">
      <w:bodyDiv w:val="1"/>
      <w:marLeft w:val="0"/>
      <w:marRight w:val="0"/>
      <w:marTop w:val="0"/>
      <w:marBottom w:val="0"/>
      <w:divBdr>
        <w:top w:val="none" w:sz="0" w:space="0" w:color="auto"/>
        <w:left w:val="none" w:sz="0" w:space="0" w:color="auto"/>
        <w:bottom w:val="none" w:sz="0" w:space="0" w:color="auto"/>
        <w:right w:val="none" w:sz="0" w:space="0" w:color="auto"/>
      </w:divBdr>
    </w:div>
    <w:div w:id="131472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6</Pages>
  <Words>1911</Words>
  <Characters>10895</Characters>
  <Application>Microsoft Office Word</Application>
  <DocSecurity>0</DocSecurity>
  <Lines>90</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28</cp:revision>
  <dcterms:created xsi:type="dcterms:W3CDTF">2026-03-10T13:06:00Z</dcterms:created>
  <dcterms:modified xsi:type="dcterms:W3CDTF">2026-07-13T06:06:00Z</dcterms:modified>
</cp:coreProperties>
</file>