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9135" w:type="dxa"/>
        <w:jc w:val="center"/>
        <w:tblLook w:val="04A0" w:firstRow="1" w:lastRow="0" w:firstColumn="1" w:lastColumn="0" w:noHBand="0" w:noVBand="1"/>
      </w:tblPr>
      <w:tblGrid>
        <w:gridCol w:w="2017"/>
        <w:gridCol w:w="3574"/>
        <w:gridCol w:w="1929"/>
        <w:gridCol w:w="1615"/>
      </w:tblGrid>
      <w:tr w:rsidR="008C204B" w:rsidRPr="001A39E1" w:rsidTr="006B5C21">
        <w:trPr>
          <w:trHeight w:val="175"/>
          <w:jc w:val="center"/>
        </w:trPr>
        <w:tc>
          <w:tcPr>
            <w:tcW w:w="2017" w:type="dxa"/>
            <w:vMerge w:val="restart"/>
          </w:tcPr>
          <w:p w:rsidR="008C204B" w:rsidRPr="001A39E1" w:rsidRDefault="006B5C21" w:rsidP="006B5C21">
            <w:pPr>
              <w:rPr>
                <w:rFonts w:ascii="Times New Roman" w:hAnsi="Times New Roman" w:cs="Times New Roman"/>
                <w:sz w:val="18"/>
                <w:szCs w:val="18"/>
              </w:rPr>
            </w:pPr>
            <w:r w:rsidRPr="001A39E1">
              <w:rPr>
                <w:rFonts w:ascii="Times New Roman" w:hAnsi="Times New Roman" w:cs="Times New Roman"/>
                <w:noProof/>
                <w:sz w:val="18"/>
                <w:szCs w:val="18"/>
                <w:lang w:eastAsia="tr-TR"/>
              </w:rPr>
              <w:drawing>
                <wp:inline distT="0" distB="0" distL="0" distR="0" wp14:anchorId="4722D633" wp14:editId="1E803A92">
                  <wp:extent cx="993524" cy="914400"/>
                  <wp:effectExtent l="0" t="0" r="0" b="0"/>
                  <wp:docPr id="707733641" name="Resim 23" descr="Sağlık Bilimleri Fakültesi Yatay Geçiş Sonuçları - Güncellendi | Sağlık  Bilimleri Fakült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ğlık Bilimleri Fakültesi Yatay Geçiş Sonuçları - Güncellendi | Sağlık  Bilimleri Fakültes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95701" cy="916403"/>
                          </a:xfrm>
                          <a:prstGeom prst="rect">
                            <a:avLst/>
                          </a:prstGeom>
                          <a:noFill/>
                          <a:ln>
                            <a:noFill/>
                          </a:ln>
                        </pic:spPr>
                      </pic:pic>
                    </a:graphicData>
                  </a:graphic>
                </wp:inline>
              </w:drawing>
            </w:r>
            <w:r w:rsidR="008C204B" w:rsidRPr="001A39E1">
              <w:rPr>
                <w:rFonts w:ascii="Times New Roman" w:hAnsi="Times New Roman" w:cs="Times New Roman"/>
                <w:sz w:val="18"/>
                <w:szCs w:val="18"/>
              </w:rPr>
              <w:fldChar w:fldCharType="begin"/>
            </w:r>
            <w:r w:rsidR="008C204B" w:rsidRPr="001A39E1">
              <w:rPr>
                <w:rFonts w:ascii="Times New Roman" w:hAnsi="Times New Roman" w:cs="Times New Roman"/>
                <w:sz w:val="18"/>
                <w:szCs w:val="18"/>
              </w:rPr>
              <w:instrText xml:space="preserve"> INCLUDEPICTURE "https://sbf.giresun.edu.tr/Files/Images/modified-1-9118.png" \* MERGEFORMATINET </w:instrText>
            </w:r>
            <w:r w:rsidR="008C204B" w:rsidRPr="001A39E1">
              <w:rPr>
                <w:rFonts w:ascii="Times New Roman" w:hAnsi="Times New Roman" w:cs="Times New Roman"/>
                <w:sz w:val="18"/>
                <w:szCs w:val="18"/>
              </w:rPr>
              <w:fldChar w:fldCharType="end"/>
            </w:r>
          </w:p>
        </w:tc>
        <w:tc>
          <w:tcPr>
            <w:tcW w:w="3574" w:type="dxa"/>
            <w:vMerge w:val="restart"/>
          </w:tcPr>
          <w:p w:rsidR="006B5C21" w:rsidRDefault="006B5C21" w:rsidP="006B5C21">
            <w:pPr>
              <w:spacing w:after="0" w:line="240" w:lineRule="auto"/>
              <w:jc w:val="center"/>
              <w:rPr>
                <w:rFonts w:ascii="Times New Roman" w:hAnsi="Times New Roman" w:cs="Times New Roman"/>
                <w:b/>
                <w:bCs/>
                <w:sz w:val="18"/>
              </w:rPr>
            </w:pPr>
            <w:r>
              <w:rPr>
                <w:rFonts w:ascii="Times New Roman" w:hAnsi="Times New Roman" w:cs="Times New Roman"/>
                <w:b/>
                <w:bCs/>
                <w:sz w:val="18"/>
              </w:rPr>
              <w:t>T.C.</w:t>
            </w:r>
          </w:p>
          <w:p w:rsidR="006B5C21" w:rsidRPr="00DB6ADC" w:rsidRDefault="006B5C21" w:rsidP="006B5C21">
            <w:pPr>
              <w:spacing w:after="0" w:line="240" w:lineRule="auto"/>
              <w:jc w:val="center"/>
              <w:rPr>
                <w:rFonts w:ascii="Times New Roman" w:hAnsi="Times New Roman" w:cs="Times New Roman"/>
                <w:b/>
                <w:bCs/>
                <w:sz w:val="18"/>
              </w:rPr>
            </w:pPr>
            <w:r w:rsidRPr="00DB6ADC">
              <w:rPr>
                <w:rFonts w:ascii="Times New Roman" w:hAnsi="Times New Roman" w:cs="Times New Roman"/>
                <w:b/>
                <w:bCs/>
                <w:sz w:val="18"/>
              </w:rPr>
              <w:t>GİRESUN ÜNİVERSİTESİ</w:t>
            </w:r>
          </w:p>
          <w:p w:rsidR="006B5C21" w:rsidRPr="00DB6ADC" w:rsidRDefault="006B5C21" w:rsidP="006B5C21">
            <w:pPr>
              <w:spacing w:after="0" w:line="240" w:lineRule="auto"/>
              <w:jc w:val="center"/>
              <w:rPr>
                <w:rFonts w:ascii="Times New Roman" w:hAnsi="Times New Roman" w:cs="Times New Roman"/>
                <w:b/>
                <w:bCs/>
                <w:sz w:val="18"/>
              </w:rPr>
            </w:pPr>
            <w:r w:rsidRPr="00DB6ADC">
              <w:rPr>
                <w:rFonts w:ascii="Times New Roman" w:hAnsi="Times New Roman" w:cs="Times New Roman"/>
                <w:b/>
                <w:bCs/>
                <w:sz w:val="18"/>
              </w:rPr>
              <w:t>SAĞLIK BİLİMLERİ FAKÜLTESİ</w:t>
            </w:r>
          </w:p>
          <w:p w:rsidR="006B5C21" w:rsidRPr="00DB6ADC" w:rsidRDefault="006B5C21" w:rsidP="006B5C21">
            <w:pPr>
              <w:spacing w:after="0" w:line="240" w:lineRule="auto"/>
              <w:jc w:val="center"/>
              <w:rPr>
                <w:rFonts w:ascii="Times New Roman" w:hAnsi="Times New Roman" w:cs="Times New Roman"/>
                <w:b/>
                <w:bCs/>
                <w:sz w:val="18"/>
              </w:rPr>
            </w:pPr>
            <w:r w:rsidRPr="00DB6ADC">
              <w:rPr>
                <w:rFonts w:ascii="Times New Roman" w:hAnsi="Times New Roman" w:cs="Times New Roman"/>
                <w:b/>
                <w:bCs/>
                <w:sz w:val="18"/>
              </w:rPr>
              <w:t>HEMŞİRELİK BÖLÜMÜ</w:t>
            </w:r>
          </w:p>
          <w:p w:rsidR="006B5C21" w:rsidRDefault="006B5C21" w:rsidP="006B5C21">
            <w:pPr>
              <w:spacing w:after="0" w:line="240" w:lineRule="auto"/>
              <w:jc w:val="center"/>
              <w:rPr>
                <w:rFonts w:ascii="Times New Roman" w:hAnsi="Times New Roman" w:cs="Times New Roman"/>
                <w:b/>
                <w:bCs/>
                <w:sz w:val="18"/>
              </w:rPr>
            </w:pPr>
            <w:r w:rsidRPr="00DB6ADC">
              <w:rPr>
                <w:rFonts w:ascii="Times New Roman" w:hAnsi="Times New Roman" w:cs="Times New Roman"/>
                <w:b/>
                <w:bCs/>
                <w:sz w:val="18"/>
              </w:rPr>
              <w:t>TANITIM VE KARİYER KOMİSYONU</w:t>
            </w:r>
          </w:p>
          <w:p w:rsidR="00702681" w:rsidRPr="00702681" w:rsidRDefault="006B5C21" w:rsidP="006B5C21">
            <w:pPr>
              <w:spacing w:after="0" w:line="240" w:lineRule="auto"/>
              <w:jc w:val="center"/>
              <w:rPr>
                <w:rFonts w:ascii="Times New Roman" w:hAnsi="Times New Roman" w:cs="Times New Roman"/>
                <w:b/>
                <w:bCs/>
              </w:rPr>
            </w:pPr>
            <w:r>
              <w:rPr>
                <w:rFonts w:ascii="Times New Roman" w:hAnsi="Times New Roman" w:cs="Times New Roman"/>
                <w:b/>
                <w:bCs/>
                <w:sz w:val="18"/>
              </w:rPr>
              <w:t>ÇALIŞMA USUL VE ESASLARI</w:t>
            </w:r>
          </w:p>
        </w:tc>
        <w:tc>
          <w:tcPr>
            <w:tcW w:w="1929" w:type="dxa"/>
            <w:vAlign w:val="center"/>
          </w:tcPr>
          <w:p w:rsidR="008C204B" w:rsidRPr="001A39E1" w:rsidRDefault="008C204B" w:rsidP="006B5C21">
            <w:pPr>
              <w:spacing w:line="240" w:lineRule="auto"/>
              <w:rPr>
                <w:rFonts w:ascii="Times New Roman" w:hAnsi="Times New Roman" w:cs="Times New Roman"/>
                <w:b/>
                <w:bCs/>
                <w:sz w:val="13"/>
                <w:szCs w:val="13"/>
              </w:rPr>
            </w:pPr>
            <w:r w:rsidRPr="001A39E1">
              <w:rPr>
                <w:rFonts w:ascii="Times New Roman" w:hAnsi="Times New Roman" w:cs="Times New Roman"/>
                <w:b/>
                <w:bCs/>
                <w:sz w:val="13"/>
                <w:szCs w:val="13"/>
              </w:rPr>
              <w:t>Doküman No:</w:t>
            </w:r>
          </w:p>
        </w:tc>
        <w:tc>
          <w:tcPr>
            <w:tcW w:w="1615" w:type="dxa"/>
            <w:vAlign w:val="center"/>
          </w:tcPr>
          <w:p w:rsidR="008C204B" w:rsidRPr="001A39E1" w:rsidRDefault="008C204B" w:rsidP="006B5C21">
            <w:pPr>
              <w:spacing w:line="240" w:lineRule="auto"/>
              <w:rPr>
                <w:rFonts w:ascii="Times New Roman" w:hAnsi="Times New Roman" w:cs="Times New Roman"/>
                <w:sz w:val="13"/>
                <w:szCs w:val="13"/>
              </w:rPr>
            </w:pPr>
          </w:p>
        </w:tc>
      </w:tr>
      <w:tr w:rsidR="008C204B" w:rsidRPr="001A39E1" w:rsidTr="006B5C21">
        <w:trPr>
          <w:trHeight w:val="174"/>
          <w:jc w:val="center"/>
        </w:trPr>
        <w:tc>
          <w:tcPr>
            <w:tcW w:w="2017" w:type="dxa"/>
            <w:vMerge/>
          </w:tcPr>
          <w:p w:rsidR="008C204B" w:rsidRPr="001A39E1" w:rsidRDefault="008C204B" w:rsidP="001621ED">
            <w:pPr>
              <w:rPr>
                <w:rFonts w:ascii="Times New Roman" w:hAnsi="Times New Roman" w:cs="Times New Roman"/>
                <w:sz w:val="18"/>
                <w:szCs w:val="18"/>
              </w:rPr>
            </w:pPr>
          </w:p>
        </w:tc>
        <w:tc>
          <w:tcPr>
            <w:tcW w:w="3574" w:type="dxa"/>
            <w:vMerge/>
          </w:tcPr>
          <w:p w:rsidR="008C204B" w:rsidRPr="001A39E1" w:rsidRDefault="008C204B" w:rsidP="006B5C21">
            <w:pPr>
              <w:spacing w:line="240" w:lineRule="auto"/>
              <w:rPr>
                <w:rFonts w:ascii="Times New Roman" w:hAnsi="Times New Roman" w:cs="Times New Roman"/>
                <w:sz w:val="18"/>
                <w:szCs w:val="18"/>
              </w:rPr>
            </w:pPr>
          </w:p>
        </w:tc>
        <w:tc>
          <w:tcPr>
            <w:tcW w:w="1929" w:type="dxa"/>
            <w:vAlign w:val="center"/>
          </w:tcPr>
          <w:p w:rsidR="008C204B" w:rsidRPr="001A39E1" w:rsidRDefault="008C204B" w:rsidP="006B5C21">
            <w:pPr>
              <w:spacing w:line="240" w:lineRule="auto"/>
              <w:rPr>
                <w:rFonts w:ascii="Times New Roman" w:hAnsi="Times New Roman" w:cs="Times New Roman"/>
                <w:b/>
                <w:bCs/>
                <w:sz w:val="13"/>
                <w:szCs w:val="13"/>
              </w:rPr>
            </w:pPr>
            <w:r w:rsidRPr="001A39E1">
              <w:rPr>
                <w:rFonts w:ascii="Times New Roman" w:hAnsi="Times New Roman" w:cs="Times New Roman"/>
                <w:b/>
                <w:bCs/>
                <w:sz w:val="13"/>
                <w:szCs w:val="13"/>
              </w:rPr>
              <w:t>Yayın Tarihi:</w:t>
            </w:r>
          </w:p>
        </w:tc>
        <w:tc>
          <w:tcPr>
            <w:tcW w:w="1615" w:type="dxa"/>
            <w:vAlign w:val="center"/>
          </w:tcPr>
          <w:p w:rsidR="008C204B" w:rsidRPr="001A39E1" w:rsidRDefault="008C204B" w:rsidP="006B5C21">
            <w:pPr>
              <w:spacing w:line="240" w:lineRule="auto"/>
              <w:rPr>
                <w:rFonts w:ascii="Times New Roman" w:hAnsi="Times New Roman" w:cs="Times New Roman"/>
                <w:sz w:val="13"/>
                <w:szCs w:val="13"/>
              </w:rPr>
            </w:pPr>
          </w:p>
        </w:tc>
      </w:tr>
      <w:tr w:rsidR="008C204B" w:rsidRPr="001A39E1" w:rsidTr="006B5C21">
        <w:trPr>
          <w:trHeight w:val="174"/>
          <w:jc w:val="center"/>
        </w:trPr>
        <w:tc>
          <w:tcPr>
            <w:tcW w:w="2017" w:type="dxa"/>
            <w:vMerge/>
          </w:tcPr>
          <w:p w:rsidR="008C204B" w:rsidRPr="001A39E1" w:rsidRDefault="008C204B" w:rsidP="001621ED">
            <w:pPr>
              <w:rPr>
                <w:rFonts w:ascii="Times New Roman" w:hAnsi="Times New Roman" w:cs="Times New Roman"/>
                <w:sz w:val="18"/>
                <w:szCs w:val="18"/>
              </w:rPr>
            </w:pPr>
          </w:p>
        </w:tc>
        <w:tc>
          <w:tcPr>
            <w:tcW w:w="3574" w:type="dxa"/>
            <w:vMerge/>
          </w:tcPr>
          <w:p w:rsidR="008C204B" w:rsidRPr="001A39E1" w:rsidRDefault="008C204B" w:rsidP="006B5C21">
            <w:pPr>
              <w:spacing w:line="240" w:lineRule="auto"/>
              <w:rPr>
                <w:rFonts w:ascii="Times New Roman" w:hAnsi="Times New Roman" w:cs="Times New Roman"/>
                <w:sz w:val="18"/>
                <w:szCs w:val="18"/>
              </w:rPr>
            </w:pPr>
          </w:p>
        </w:tc>
        <w:tc>
          <w:tcPr>
            <w:tcW w:w="1929" w:type="dxa"/>
            <w:vAlign w:val="center"/>
          </w:tcPr>
          <w:p w:rsidR="008C204B" w:rsidRPr="001A39E1" w:rsidRDefault="008C204B" w:rsidP="006B5C21">
            <w:pPr>
              <w:spacing w:line="240" w:lineRule="auto"/>
              <w:rPr>
                <w:rFonts w:ascii="Times New Roman" w:hAnsi="Times New Roman" w:cs="Times New Roman"/>
                <w:b/>
                <w:bCs/>
                <w:sz w:val="13"/>
                <w:szCs w:val="13"/>
              </w:rPr>
            </w:pPr>
            <w:r w:rsidRPr="001A39E1">
              <w:rPr>
                <w:rFonts w:ascii="Times New Roman" w:hAnsi="Times New Roman" w:cs="Times New Roman"/>
                <w:b/>
                <w:bCs/>
                <w:sz w:val="13"/>
                <w:szCs w:val="13"/>
              </w:rPr>
              <w:t>Revizyon Tarihi:</w:t>
            </w:r>
          </w:p>
        </w:tc>
        <w:tc>
          <w:tcPr>
            <w:tcW w:w="1615" w:type="dxa"/>
            <w:vAlign w:val="center"/>
          </w:tcPr>
          <w:p w:rsidR="008C204B" w:rsidRPr="001A39E1" w:rsidRDefault="008C204B" w:rsidP="006B5C21">
            <w:pPr>
              <w:spacing w:line="240" w:lineRule="auto"/>
              <w:rPr>
                <w:rFonts w:ascii="Times New Roman" w:hAnsi="Times New Roman" w:cs="Times New Roman"/>
                <w:sz w:val="13"/>
                <w:szCs w:val="13"/>
              </w:rPr>
            </w:pPr>
          </w:p>
        </w:tc>
      </w:tr>
      <w:tr w:rsidR="008C204B" w:rsidRPr="001A39E1" w:rsidTr="006B5C21">
        <w:trPr>
          <w:trHeight w:val="174"/>
          <w:jc w:val="center"/>
        </w:trPr>
        <w:tc>
          <w:tcPr>
            <w:tcW w:w="2017" w:type="dxa"/>
            <w:vMerge/>
          </w:tcPr>
          <w:p w:rsidR="008C204B" w:rsidRPr="001A39E1" w:rsidRDefault="008C204B" w:rsidP="001621ED">
            <w:pPr>
              <w:rPr>
                <w:rFonts w:ascii="Times New Roman" w:hAnsi="Times New Roman" w:cs="Times New Roman"/>
                <w:sz w:val="18"/>
                <w:szCs w:val="18"/>
              </w:rPr>
            </w:pPr>
          </w:p>
        </w:tc>
        <w:tc>
          <w:tcPr>
            <w:tcW w:w="3574" w:type="dxa"/>
            <w:vMerge/>
          </w:tcPr>
          <w:p w:rsidR="008C204B" w:rsidRPr="001A39E1" w:rsidRDefault="008C204B" w:rsidP="006B5C21">
            <w:pPr>
              <w:spacing w:line="240" w:lineRule="auto"/>
              <w:rPr>
                <w:rFonts w:ascii="Times New Roman" w:hAnsi="Times New Roman" w:cs="Times New Roman"/>
                <w:sz w:val="18"/>
                <w:szCs w:val="18"/>
              </w:rPr>
            </w:pPr>
          </w:p>
        </w:tc>
        <w:tc>
          <w:tcPr>
            <w:tcW w:w="1929" w:type="dxa"/>
            <w:vAlign w:val="center"/>
          </w:tcPr>
          <w:p w:rsidR="008C204B" w:rsidRPr="001A39E1" w:rsidRDefault="008C204B" w:rsidP="006B5C21">
            <w:pPr>
              <w:spacing w:line="240" w:lineRule="auto"/>
              <w:rPr>
                <w:rFonts w:ascii="Times New Roman" w:hAnsi="Times New Roman" w:cs="Times New Roman"/>
                <w:b/>
                <w:bCs/>
                <w:sz w:val="13"/>
                <w:szCs w:val="13"/>
              </w:rPr>
            </w:pPr>
            <w:r w:rsidRPr="001A39E1">
              <w:rPr>
                <w:rFonts w:ascii="Times New Roman" w:hAnsi="Times New Roman" w:cs="Times New Roman"/>
                <w:b/>
                <w:bCs/>
                <w:sz w:val="13"/>
                <w:szCs w:val="13"/>
              </w:rPr>
              <w:t>Revizyon No:</w:t>
            </w:r>
          </w:p>
        </w:tc>
        <w:tc>
          <w:tcPr>
            <w:tcW w:w="1615" w:type="dxa"/>
            <w:vAlign w:val="center"/>
          </w:tcPr>
          <w:p w:rsidR="008C204B" w:rsidRPr="001A39E1" w:rsidRDefault="008C204B" w:rsidP="006B5C21">
            <w:pPr>
              <w:spacing w:line="240" w:lineRule="auto"/>
              <w:rPr>
                <w:rFonts w:ascii="Times New Roman" w:hAnsi="Times New Roman" w:cs="Times New Roman"/>
                <w:sz w:val="13"/>
                <w:szCs w:val="13"/>
              </w:rPr>
            </w:pPr>
          </w:p>
        </w:tc>
      </w:tr>
      <w:tr w:rsidR="008C204B" w:rsidRPr="001A39E1" w:rsidTr="006B5C21">
        <w:trPr>
          <w:trHeight w:val="273"/>
          <w:jc w:val="center"/>
        </w:trPr>
        <w:tc>
          <w:tcPr>
            <w:tcW w:w="2017" w:type="dxa"/>
            <w:vMerge/>
          </w:tcPr>
          <w:p w:rsidR="008C204B" w:rsidRPr="001A39E1" w:rsidRDefault="008C204B" w:rsidP="001621ED">
            <w:pPr>
              <w:rPr>
                <w:rFonts w:ascii="Times New Roman" w:hAnsi="Times New Roman" w:cs="Times New Roman"/>
                <w:sz w:val="18"/>
                <w:szCs w:val="18"/>
              </w:rPr>
            </w:pPr>
          </w:p>
        </w:tc>
        <w:tc>
          <w:tcPr>
            <w:tcW w:w="3574" w:type="dxa"/>
            <w:vMerge/>
          </w:tcPr>
          <w:p w:rsidR="008C204B" w:rsidRPr="001A39E1" w:rsidRDefault="008C204B" w:rsidP="006B5C21">
            <w:pPr>
              <w:spacing w:line="240" w:lineRule="auto"/>
              <w:rPr>
                <w:rFonts w:ascii="Times New Roman" w:hAnsi="Times New Roman" w:cs="Times New Roman"/>
                <w:sz w:val="18"/>
                <w:szCs w:val="18"/>
              </w:rPr>
            </w:pPr>
          </w:p>
        </w:tc>
        <w:tc>
          <w:tcPr>
            <w:tcW w:w="1929" w:type="dxa"/>
            <w:vAlign w:val="center"/>
          </w:tcPr>
          <w:p w:rsidR="008C204B" w:rsidRPr="001A39E1" w:rsidRDefault="008C204B" w:rsidP="006B5C21">
            <w:pPr>
              <w:spacing w:line="240" w:lineRule="auto"/>
              <w:rPr>
                <w:rFonts w:ascii="Times New Roman" w:hAnsi="Times New Roman" w:cs="Times New Roman"/>
                <w:b/>
                <w:bCs/>
                <w:sz w:val="13"/>
                <w:szCs w:val="13"/>
              </w:rPr>
            </w:pPr>
            <w:r w:rsidRPr="001A39E1">
              <w:rPr>
                <w:rFonts w:ascii="Times New Roman" w:hAnsi="Times New Roman" w:cs="Times New Roman"/>
                <w:b/>
                <w:bCs/>
                <w:sz w:val="13"/>
                <w:szCs w:val="13"/>
              </w:rPr>
              <w:t xml:space="preserve">Sayfa: </w:t>
            </w:r>
          </w:p>
        </w:tc>
        <w:tc>
          <w:tcPr>
            <w:tcW w:w="1615" w:type="dxa"/>
            <w:vAlign w:val="center"/>
          </w:tcPr>
          <w:p w:rsidR="008C204B" w:rsidRPr="001A39E1" w:rsidRDefault="008C204B" w:rsidP="006B5C21">
            <w:pPr>
              <w:spacing w:line="240" w:lineRule="auto"/>
              <w:rPr>
                <w:rFonts w:ascii="Times New Roman" w:hAnsi="Times New Roman" w:cs="Times New Roman"/>
                <w:sz w:val="13"/>
                <w:szCs w:val="13"/>
              </w:rPr>
            </w:pPr>
            <w:r w:rsidRPr="001A39E1">
              <w:rPr>
                <w:rFonts w:ascii="Times New Roman" w:hAnsi="Times New Roman" w:cs="Times New Roman"/>
                <w:sz w:val="13"/>
                <w:szCs w:val="13"/>
              </w:rPr>
              <w:t>1/</w:t>
            </w:r>
            <w:r w:rsidR="006B5C21">
              <w:rPr>
                <w:rFonts w:ascii="Times New Roman" w:hAnsi="Times New Roman" w:cs="Times New Roman"/>
                <w:sz w:val="13"/>
                <w:szCs w:val="13"/>
              </w:rPr>
              <w:t>1</w:t>
            </w:r>
          </w:p>
        </w:tc>
      </w:tr>
    </w:tbl>
    <w:p w:rsidR="004A4200" w:rsidRPr="00702681" w:rsidRDefault="004A4200" w:rsidP="009E37B4">
      <w:pPr>
        <w:spacing w:after="0" w:line="360" w:lineRule="auto"/>
        <w:jc w:val="center"/>
      </w:pPr>
    </w:p>
    <w:p w:rsidR="006B5C21" w:rsidRPr="006B5C21" w:rsidRDefault="006B5C21" w:rsidP="009E37B4">
      <w:pPr>
        <w:spacing w:after="0" w:line="360" w:lineRule="auto"/>
        <w:jc w:val="center"/>
        <w:rPr>
          <w:rFonts w:ascii="Times New Roman" w:hAnsi="Times New Roman" w:cs="Times New Roman"/>
          <w:b/>
          <w:bCs/>
        </w:rPr>
      </w:pPr>
      <w:r w:rsidRPr="006B5C21">
        <w:rPr>
          <w:rFonts w:ascii="Times New Roman" w:hAnsi="Times New Roman" w:cs="Times New Roman"/>
          <w:b/>
          <w:bCs/>
        </w:rPr>
        <w:t>BİRİNCİ BÖLÜM</w:t>
      </w:r>
    </w:p>
    <w:p w:rsidR="006B5C21" w:rsidRPr="006B5C21" w:rsidRDefault="006B5C21" w:rsidP="009E37B4">
      <w:pPr>
        <w:spacing w:after="0" w:line="360" w:lineRule="auto"/>
        <w:jc w:val="center"/>
        <w:rPr>
          <w:rFonts w:ascii="Times New Roman" w:hAnsi="Times New Roman" w:cs="Times New Roman"/>
          <w:b/>
          <w:bCs/>
        </w:rPr>
      </w:pPr>
      <w:r w:rsidRPr="006B5C21">
        <w:rPr>
          <w:rFonts w:ascii="Times New Roman" w:hAnsi="Times New Roman" w:cs="Times New Roman"/>
          <w:b/>
          <w:bCs/>
        </w:rPr>
        <w:t>Amaç, Kapsam, Dayanak ve Tanımlar</w:t>
      </w:r>
    </w:p>
    <w:p w:rsidR="006B5C21" w:rsidRPr="006B5C21" w:rsidRDefault="006B5C21" w:rsidP="009E37B4">
      <w:pPr>
        <w:spacing w:after="0" w:line="360" w:lineRule="auto"/>
        <w:jc w:val="both"/>
        <w:rPr>
          <w:rFonts w:ascii="Times New Roman" w:hAnsi="Times New Roman" w:cs="Times New Roman"/>
          <w:b/>
          <w:bCs/>
        </w:rPr>
      </w:pPr>
      <w:r w:rsidRPr="006B5C21">
        <w:rPr>
          <w:rFonts w:ascii="Times New Roman" w:hAnsi="Times New Roman" w:cs="Times New Roman"/>
          <w:b/>
          <w:bCs/>
        </w:rPr>
        <w:t>Amaç</w:t>
      </w:r>
    </w:p>
    <w:p w:rsidR="006B5C21" w:rsidRPr="006B5C21" w:rsidRDefault="006B5C21" w:rsidP="009E37B4">
      <w:pPr>
        <w:spacing w:after="0" w:line="360" w:lineRule="auto"/>
        <w:jc w:val="both"/>
        <w:rPr>
          <w:rFonts w:ascii="Times New Roman" w:hAnsi="Times New Roman" w:cs="Times New Roman"/>
          <w:bCs/>
        </w:rPr>
      </w:pPr>
      <w:r w:rsidRPr="006B5C21">
        <w:rPr>
          <w:rFonts w:ascii="Times New Roman" w:hAnsi="Times New Roman" w:cs="Times New Roman"/>
          <w:b/>
          <w:bCs/>
        </w:rPr>
        <w:t xml:space="preserve">Madde 1- </w:t>
      </w:r>
      <w:r w:rsidRPr="006B5C21">
        <w:rPr>
          <w:rFonts w:ascii="Times New Roman" w:hAnsi="Times New Roman" w:cs="Times New Roman"/>
          <w:bCs/>
        </w:rPr>
        <w:t>Bu usul ve esasların amacı,</w:t>
      </w:r>
      <w:r w:rsidRPr="006B5C21">
        <w:rPr>
          <w:rFonts w:ascii="Times New Roman" w:hAnsi="Times New Roman" w:cs="Times New Roman"/>
          <w:b/>
          <w:bCs/>
        </w:rPr>
        <w:t xml:space="preserve"> </w:t>
      </w:r>
      <w:r w:rsidRPr="006B5C21">
        <w:rPr>
          <w:rFonts w:ascii="Times New Roman" w:hAnsi="Times New Roman" w:cs="Times New Roman"/>
          <w:bCs/>
        </w:rPr>
        <w:t>Giresun Üniversitesi Sağlık Bilimleri Fakültesi Hemşirelik Bölümü öğrencilerinin kariyer planlaması ve gelişimlerine destek olmak amacıyla kurulan Tanıtım ve Kariyer Komisyonunun çalışma usul ve esaslarını belirlemektir.</w:t>
      </w:r>
    </w:p>
    <w:p w:rsidR="006B5C21" w:rsidRPr="006B5C21" w:rsidRDefault="006B5C21" w:rsidP="006B5C21">
      <w:pPr>
        <w:spacing w:after="0" w:line="360" w:lineRule="auto"/>
        <w:jc w:val="both"/>
        <w:rPr>
          <w:rFonts w:ascii="Times New Roman" w:hAnsi="Times New Roman" w:cs="Times New Roman"/>
          <w:b/>
          <w:bCs/>
        </w:rPr>
      </w:pPr>
      <w:r w:rsidRPr="006B5C21">
        <w:rPr>
          <w:rFonts w:ascii="Times New Roman" w:hAnsi="Times New Roman" w:cs="Times New Roman"/>
          <w:b/>
          <w:bCs/>
        </w:rPr>
        <w:t>Kapsam</w:t>
      </w:r>
    </w:p>
    <w:p w:rsidR="006B5C21" w:rsidRPr="006B5C21" w:rsidRDefault="006B5C21" w:rsidP="006B5C21">
      <w:pPr>
        <w:spacing w:after="0" w:line="360" w:lineRule="auto"/>
        <w:jc w:val="both"/>
        <w:rPr>
          <w:rFonts w:ascii="Times New Roman" w:hAnsi="Times New Roman" w:cs="Times New Roman"/>
          <w:bCs/>
        </w:rPr>
      </w:pPr>
      <w:r w:rsidRPr="006B5C21">
        <w:rPr>
          <w:rFonts w:ascii="Times New Roman" w:hAnsi="Times New Roman" w:cs="Times New Roman"/>
          <w:b/>
          <w:bCs/>
        </w:rPr>
        <w:t xml:space="preserve">Madde 2- </w:t>
      </w:r>
      <w:r w:rsidRPr="006B5C21">
        <w:rPr>
          <w:rFonts w:ascii="Times New Roman" w:hAnsi="Times New Roman" w:cs="Times New Roman"/>
          <w:bCs/>
        </w:rPr>
        <w:t>Bu usul ve esaslar, Giresun Üniversitesi Sağlık Bilimleri Fakültesi Hemşirelik Bölümü Tanıtım ve Kariyer Komisyonu ile ilgili düzenlemeleri kapsar.</w:t>
      </w:r>
    </w:p>
    <w:p w:rsidR="006B5C21" w:rsidRPr="006B5C21" w:rsidRDefault="006B5C21" w:rsidP="006B5C21">
      <w:pPr>
        <w:spacing w:after="0" w:line="360" w:lineRule="auto"/>
        <w:jc w:val="both"/>
        <w:rPr>
          <w:rFonts w:ascii="Times New Roman" w:hAnsi="Times New Roman" w:cs="Times New Roman"/>
          <w:b/>
          <w:bCs/>
        </w:rPr>
      </w:pPr>
      <w:r w:rsidRPr="006B5C21">
        <w:rPr>
          <w:rFonts w:ascii="Times New Roman" w:hAnsi="Times New Roman" w:cs="Times New Roman"/>
          <w:b/>
          <w:bCs/>
        </w:rPr>
        <w:t>Dayanak</w:t>
      </w:r>
    </w:p>
    <w:p w:rsidR="006B5C21" w:rsidRPr="006B5C21" w:rsidRDefault="006B5C21" w:rsidP="006B5C21">
      <w:pPr>
        <w:spacing w:after="0" w:line="360" w:lineRule="auto"/>
        <w:jc w:val="both"/>
        <w:rPr>
          <w:rFonts w:ascii="Times New Roman" w:hAnsi="Times New Roman" w:cs="Times New Roman"/>
          <w:bCs/>
        </w:rPr>
      </w:pPr>
      <w:r w:rsidRPr="006B5C21">
        <w:rPr>
          <w:rFonts w:ascii="Times New Roman" w:hAnsi="Times New Roman" w:cs="Times New Roman"/>
          <w:b/>
          <w:bCs/>
        </w:rPr>
        <w:t xml:space="preserve">Madde 3- </w:t>
      </w:r>
      <w:r w:rsidRPr="006B5C21">
        <w:rPr>
          <w:rFonts w:ascii="Times New Roman" w:hAnsi="Times New Roman" w:cs="Times New Roman"/>
          <w:bCs/>
        </w:rPr>
        <w:t>Bu usul ve esaslar, Öğrenci İşleri Daire Başkanlığı</w:t>
      </w:r>
      <w:r w:rsidRPr="006B5C21">
        <w:rPr>
          <w:rFonts w:ascii="Times New Roman" w:hAnsi="Times New Roman" w:cs="Times New Roman"/>
          <w:b/>
          <w:bCs/>
        </w:rPr>
        <w:t xml:space="preserve"> </w:t>
      </w:r>
      <w:r w:rsidRPr="006B5C21">
        <w:rPr>
          <w:rFonts w:ascii="Times New Roman" w:hAnsi="Times New Roman" w:cs="Times New Roman"/>
          <w:bCs/>
        </w:rPr>
        <w:t xml:space="preserve">çalışma ilkelerine dayanmaktadır. </w:t>
      </w:r>
    </w:p>
    <w:p w:rsidR="006B5C21" w:rsidRPr="006B5C21" w:rsidRDefault="006B5C21" w:rsidP="006B5C21">
      <w:pPr>
        <w:spacing w:after="0" w:line="360" w:lineRule="auto"/>
        <w:jc w:val="both"/>
        <w:rPr>
          <w:rFonts w:ascii="Times New Roman" w:hAnsi="Times New Roman" w:cs="Times New Roman"/>
          <w:b/>
          <w:bCs/>
        </w:rPr>
      </w:pPr>
      <w:r w:rsidRPr="006B5C21">
        <w:rPr>
          <w:rFonts w:ascii="Times New Roman" w:hAnsi="Times New Roman" w:cs="Times New Roman"/>
          <w:b/>
          <w:bCs/>
        </w:rPr>
        <w:t>Tanımlar</w:t>
      </w:r>
    </w:p>
    <w:p w:rsidR="006B5C21" w:rsidRPr="006B5C21" w:rsidRDefault="006B5C21" w:rsidP="006B5C21">
      <w:pPr>
        <w:spacing w:after="0" w:line="360" w:lineRule="auto"/>
        <w:jc w:val="both"/>
        <w:rPr>
          <w:rFonts w:ascii="Times New Roman" w:hAnsi="Times New Roman" w:cs="Times New Roman"/>
          <w:bCs/>
        </w:rPr>
      </w:pPr>
      <w:r w:rsidRPr="006B5C21">
        <w:rPr>
          <w:rFonts w:ascii="Times New Roman" w:hAnsi="Times New Roman" w:cs="Times New Roman"/>
          <w:b/>
          <w:bCs/>
        </w:rPr>
        <w:t>Madde 4-</w:t>
      </w:r>
      <w:r w:rsidRPr="006B5C21">
        <w:rPr>
          <w:rFonts w:ascii="Times New Roman" w:hAnsi="Times New Roman" w:cs="Times New Roman"/>
          <w:bCs/>
        </w:rPr>
        <w:t xml:space="preserve"> Giresun Üniversitesi Sağlık Bilimleri Fakültesi Hemşirelik Bölümü Tanıtım ve Kariyer Komisyonu çalışma ilkelerinde yer alan tanımları ifade eder. </w:t>
      </w:r>
    </w:p>
    <w:p w:rsidR="006B5C21" w:rsidRPr="006B5C21" w:rsidRDefault="006B5C21" w:rsidP="006B5C21">
      <w:pPr>
        <w:spacing w:after="0" w:line="360" w:lineRule="auto"/>
        <w:jc w:val="both"/>
        <w:rPr>
          <w:rFonts w:ascii="Times New Roman" w:hAnsi="Times New Roman" w:cs="Times New Roman"/>
          <w:bCs/>
        </w:rPr>
      </w:pPr>
      <w:r w:rsidRPr="006B5C21">
        <w:rPr>
          <w:rFonts w:ascii="Times New Roman" w:hAnsi="Times New Roman" w:cs="Times New Roman"/>
          <w:bCs/>
        </w:rPr>
        <w:t>a) Üniversite: Giresun Üniversitesini,</w:t>
      </w:r>
    </w:p>
    <w:p w:rsidR="006B5C21" w:rsidRPr="006B5C21" w:rsidRDefault="006B5C21" w:rsidP="006B5C21">
      <w:pPr>
        <w:spacing w:after="0" w:line="360" w:lineRule="auto"/>
        <w:jc w:val="both"/>
        <w:rPr>
          <w:rFonts w:ascii="Times New Roman" w:hAnsi="Times New Roman" w:cs="Times New Roman"/>
          <w:bCs/>
        </w:rPr>
      </w:pPr>
      <w:r w:rsidRPr="006B5C21">
        <w:rPr>
          <w:rFonts w:ascii="Times New Roman" w:hAnsi="Times New Roman" w:cs="Times New Roman"/>
          <w:bCs/>
        </w:rPr>
        <w:t>b) Fakülte: Sağlık Bilimleri Fakültesini,</w:t>
      </w:r>
    </w:p>
    <w:p w:rsidR="006B5C21" w:rsidRPr="006B5C21" w:rsidRDefault="006B5C21" w:rsidP="006B5C21">
      <w:pPr>
        <w:spacing w:after="0" w:line="360" w:lineRule="auto"/>
        <w:jc w:val="both"/>
        <w:rPr>
          <w:rFonts w:ascii="Times New Roman" w:hAnsi="Times New Roman" w:cs="Times New Roman"/>
          <w:bCs/>
        </w:rPr>
      </w:pPr>
      <w:r w:rsidRPr="006B5C21">
        <w:rPr>
          <w:rFonts w:ascii="Times New Roman" w:hAnsi="Times New Roman" w:cs="Times New Roman"/>
          <w:bCs/>
        </w:rPr>
        <w:t>c) Bölüm: Hemşirelik Bölümünü,</w:t>
      </w:r>
    </w:p>
    <w:p w:rsidR="006B5C21" w:rsidRPr="006B5C21" w:rsidRDefault="006B5C21" w:rsidP="006B5C21">
      <w:pPr>
        <w:spacing w:after="0" w:line="360" w:lineRule="auto"/>
        <w:jc w:val="both"/>
        <w:rPr>
          <w:rFonts w:ascii="Times New Roman" w:hAnsi="Times New Roman" w:cs="Times New Roman"/>
          <w:bCs/>
        </w:rPr>
      </w:pPr>
      <w:r w:rsidRPr="006B5C21">
        <w:rPr>
          <w:rFonts w:ascii="Times New Roman" w:hAnsi="Times New Roman" w:cs="Times New Roman"/>
          <w:bCs/>
        </w:rPr>
        <w:t>ç) Bölüm Başkanlığı: Hemşirelik Bölüm Başkanlığını,</w:t>
      </w:r>
    </w:p>
    <w:p w:rsidR="006B5C21" w:rsidRPr="006B5C21" w:rsidRDefault="006B5C21" w:rsidP="006B5C21">
      <w:pPr>
        <w:spacing w:after="0" w:line="360" w:lineRule="auto"/>
        <w:jc w:val="both"/>
        <w:rPr>
          <w:rFonts w:ascii="Times New Roman" w:hAnsi="Times New Roman" w:cs="Times New Roman"/>
          <w:bCs/>
        </w:rPr>
      </w:pPr>
      <w:r w:rsidRPr="006B5C21">
        <w:rPr>
          <w:rFonts w:ascii="Times New Roman" w:hAnsi="Times New Roman" w:cs="Times New Roman"/>
          <w:bCs/>
        </w:rPr>
        <w:t>d) Bölüm Kurulu: Hemşirelik Bölümü Anabilim Dalı başkanlarından oluşan Bölüm Kurulunu,</w:t>
      </w:r>
    </w:p>
    <w:p w:rsidR="006B5C21" w:rsidRPr="006B5C21" w:rsidRDefault="006B5C21" w:rsidP="006B5C21">
      <w:pPr>
        <w:spacing w:after="0" w:line="360" w:lineRule="auto"/>
        <w:jc w:val="both"/>
        <w:rPr>
          <w:rFonts w:ascii="Times New Roman" w:hAnsi="Times New Roman" w:cs="Times New Roman"/>
          <w:bCs/>
        </w:rPr>
      </w:pPr>
      <w:r w:rsidRPr="006B5C21">
        <w:rPr>
          <w:rFonts w:ascii="Times New Roman" w:hAnsi="Times New Roman" w:cs="Times New Roman"/>
          <w:bCs/>
        </w:rPr>
        <w:t>e) Komisyon: Hemşirelik Bölümü Tanıtım ve Kariyer Komisyonunu,</w:t>
      </w:r>
    </w:p>
    <w:p w:rsidR="006B5C21" w:rsidRPr="006B5C21" w:rsidRDefault="006B5C21" w:rsidP="006B5C21">
      <w:pPr>
        <w:spacing w:after="0" w:line="360" w:lineRule="auto"/>
        <w:jc w:val="both"/>
        <w:rPr>
          <w:rFonts w:ascii="Times New Roman" w:hAnsi="Times New Roman" w:cs="Times New Roman"/>
          <w:bCs/>
        </w:rPr>
      </w:pPr>
      <w:r w:rsidRPr="006B5C21">
        <w:rPr>
          <w:rFonts w:ascii="Times New Roman" w:hAnsi="Times New Roman" w:cs="Times New Roman"/>
          <w:bCs/>
        </w:rPr>
        <w:t>f) Komisyon Başkanı: Hemşirelik Bölümü Tanıtım ve Kariyer Komisyonu Başkanını,</w:t>
      </w:r>
    </w:p>
    <w:p w:rsidR="006B5C21" w:rsidRPr="006B5C21" w:rsidRDefault="006B5C21" w:rsidP="006B5C21">
      <w:pPr>
        <w:spacing w:after="0" w:line="360" w:lineRule="auto"/>
        <w:jc w:val="both"/>
        <w:rPr>
          <w:rFonts w:ascii="Times New Roman" w:hAnsi="Times New Roman" w:cs="Times New Roman"/>
          <w:bCs/>
        </w:rPr>
      </w:pPr>
      <w:r w:rsidRPr="006B5C21">
        <w:rPr>
          <w:rFonts w:ascii="Times New Roman" w:hAnsi="Times New Roman" w:cs="Times New Roman"/>
          <w:bCs/>
        </w:rPr>
        <w:t>g) Üyeler: Hemşirelik Bölümü Tanıtım ve Kariyer Komisyonu Üyelerini,</w:t>
      </w:r>
    </w:p>
    <w:p w:rsidR="006B5C21" w:rsidRDefault="006B5C21" w:rsidP="006B5C21">
      <w:pPr>
        <w:spacing w:after="0" w:line="360" w:lineRule="auto"/>
        <w:jc w:val="both"/>
        <w:rPr>
          <w:rFonts w:ascii="Times New Roman" w:hAnsi="Times New Roman" w:cs="Times New Roman"/>
          <w:bCs/>
        </w:rPr>
      </w:pPr>
      <w:r w:rsidRPr="006B5C21">
        <w:rPr>
          <w:rFonts w:ascii="Times New Roman" w:hAnsi="Times New Roman" w:cs="Times New Roman"/>
          <w:bCs/>
        </w:rPr>
        <w:t>ğ) Raportör: Hemşirelik Bölümü Tanıtım ve Kariyer Komisyonu Sekreterini ifade eder.</w:t>
      </w:r>
    </w:p>
    <w:p w:rsidR="009E37B4" w:rsidRPr="006B5C21" w:rsidRDefault="009E37B4" w:rsidP="006B5C21">
      <w:pPr>
        <w:spacing w:after="0" w:line="360" w:lineRule="auto"/>
        <w:jc w:val="both"/>
        <w:rPr>
          <w:rFonts w:ascii="Times New Roman" w:hAnsi="Times New Roman" w:cs="Times New Roman"/>
          <w:bCs/>
        </w:rPr>
      </w:pPr>
      <w:r>
        <w:rPr>
          <w:rFonts w:ascii="Times New Roman" w:hAnsi="Times New Roman" w:cs="Times New Roman"/>
          <w:bCs/>
        </w:rPr>
        <w:t xml:space="preserve">h) </w:t>
      </w:r>
      <w:r w:rsidRPr="009E37B4">
        <w:rPr>
          <w:rFonts w:ascii="Times New Roman" w:hAnsi="Times New Roman" w:cs="Times New Roman"/>
          <w:bCs/>
        </w:rPr>
        <w:t>Paydaş: Hemşirelik lisans eğitim programı ile doğrudan veya dolaylı olarak ilişkili olan ve programın geliştirilmesine katkı sağlayan kişi, kurum ve kuruluşları (öğrenciler, mezunlar, öğretim elemanları, yöneticiler, sağlık kurumları, meslek örgütleri ve ilgili ulusal/uluslararası kuruluşlar) ifade eder.</w:t>
      </w:r>
    </w:p>
    <w:tbl>
      <w:tblPr>
        <w:tblStyle w:val="TabloKlavuzu"/>
        <w:tblW w:w="9135" w:type="dxa"/>
        <w:jc w:val="center"/>
        <w:tblLook w:val="04A0" w:firstRow="1" w:lastRow="0" w:firstColumn="1" w:lastColumn="0" w:noHBand="0" w:noVBand="1"/>
      </w:tblPr>
      <w:tblGrid>
        <w:gridCol w:w="2017"/>
        <w:gridCol w:w="3574"/>
        <w:gridCol w:w="1929"/>
        <w:gridCol w:w="1615"/>
      </w:tblGrid>
      <w:tr w:rsidR="006B5C21" w:rsidRPr="001A39E1" w:rsidTr="00B859CA">
        <w:trPr>
          <w:trHeight w:val="175"/>
          <w:jc w:val="center"/>
        </w:trPr>
        <w:tc>
          <w:tcPr>
            <w:tcW w:w="2017" w:type="dxa"/>
            <w:vMerge w:val="restart"/>
          </w:tcPr>
          <w:p w:rsidR="006B5C21" w:rsidRPr="001A39E1" w:rsidRDefault="006B5C21" w:rsidP="00B859CA">
            <w:pPr>
              <w:rPr>
                <w:rFonts w:ascii="Times New Roman" w:hAnsi="Times New Roman" w:cs="Times New Roman"/>
                <w:sz w:val="18"/>
                <w:szCs w:val="18"/>
              </w:rPr>
            </w:pPr>
            <w:r w:rsidRPr="001A39E1">
              <w:rPr>
                <w:rFonts w:ascii="Times New Roman" w:hAnsi="Times New Roman" w:cs="Times New Roman"/>
                <w:noProof/>
                <w:sz w:val="18"/>
                <w:szCs w:val="18"/>
                <w:lang w:eastAsia="tr-TR"/>
              </w:rPr>
              <w:lastRenderedPageBreak/>
              <w:drawing>
                <wp:inline distT="0" distB="0" distL="0" distR="0" wp14:anchorId="12A475EB" wp14:editId="4A4C6B66">
                  <wp:extent cx="993524" cy="914400"/>
                  <wp:effectExtent l="0" t="0" r="0" b="0"/>
                  <wp:docPr id="1" name="Resim 23" descr="Sağlık Bilimleri Fakültesi Yatay Geçiş Sonuçları - Güncellendi | Sağlık  Bilimleri Fakült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ğlık Bilimleri Fakültesi Yatay Geçiş Sonuçları - Güncellendi | Sağlık  Bilimleri Fakültes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95701" cy="916403"/>
                          </a:xfrm>
                          <a:prstGeom prst="rect">
                            <a:avLst/>
                          </a:prstGeom>
                          <a:noFill/>
                          <a:ln>
                            <a:noFill/>
                          </a:ln>
                        </pic:spPr>
                      </pic:pic>
                    </a:graphicData>
                  </a:graphic>
                </wp:inline>
              </w:drawing>
            </w:r>
            <w:r w:rsidRPr="001A39E1">
              <w:rPr>
                <w:rFonts w:ascii="Times New Roman" w:hAnsi="Times New Roman" w:cs="Times New Roman"/>
                <w:sz w:val="18"/>
                <w:szCs w:val="18"/>
              </w:rPr>
              <w:fldChar w:fldCharType="begin"/>
            </w:r>
            <w:r w:rsidRPr="001A39E1">
              <w:rPr>
                <w:rFonts w:ascii="Times New Roman" w:hAnsi="Times New Roman" w:cs="Times New Roman"/>
                <w:sz w:val="18"/>
                <w:szCs w:val="18"/>
              </w:rPr>
              <w:instrText xml:space="preserve"> INCLUDEPICTURE "https://sbf.giresun.edu.tr/Files/Images/modified-1-9118.png" \* MERGEFORMATINET </w:instrText>
            </w:r>
            <w:r w:rsidRPr="001A39E1">
              <w:rPr>
                <w:rFonts w:ascii="Times New Roman" w:hAnsi="Times New Roman" w:cs="Times New Roman"/>
                <w:sz w:val="18"/>
                <w:szCs w:val="18"/>
              </w:rPr>
              <w:fldChar w:fldCharType="end"/>
            </w:r>
          </w:p>
        </w:tc>
        <w:tc>
          <w:tcPr>
            <w:tcW w:w="3574" w:type="dxa"/>
            <w:vMerge w:val="restart"/>
          </w:tcPr>
          <w:p w:rsidR="006B5C21" w:rsidRDefault="006B5C21" w:rsidP="00B859CA">
            <w:pPr>
              <w:spacing w:after="0" w:line="240" w:lineRule="auto"/>
              <w:jc w:val="center"/>
              <w:rPr>
                <w:rFonts w:ascii="Times New Roman" w:hAnsi="Times New Roman" w:cs="Times New Roman"/>
                <w:b/>
                <w:bCs/>
                <w:sz w:val="18"/>
              </w:rPr>
            </w:pPr>
            <w:r>
              <w:rPr>
                <w:rFonts w:ascii="Times New Roman" w:hAnsi="Times New Roman" w:cs="Times New Roman"/>
                <w:b/>
                <w:bCs/>
                <w:sz w:val="18"/>
              </w:rPr>
              <w:t>T.C.</w:t>
            </w:r>
          </w:p>
          <w:p w:rsidR="006B5C21" w:rsidRPr="00DB6ADC" w:rsidRDefault="006B5C21" w:rsidP="00B859CA">
            <w:pPr>
              <w:spacing w:after="0" w:line="240" w:lineRule="auto"/>
              <w:jc w:val="center"/>
              <w:rPr>
                <w:rFonts w:ascii="Times New Roman" w:hAnsi="Times New Roman" w:cs="Times New Roman"/>
                <w:b/>
                <w:bCs/>
                <w:sz w:val="18"/>
              </w:rPr>
            </w:pPr>
            <w:r w:rsidRPr="00DB6ADC">
              <w:rPr>
                <w:rFonts w:ascii="Times New Roman" w:hAnsi="Times New Roman" w:cs="Times New Roman"/>
                <w:b/>
                <w:bCs/>
                <w:sz w:val="18"/>
              </w:rPr>
              <w:t>GİRESUN ÜNİVERSİTESİ</w:t>
            </w:r>
          </w:p>
          <w:p w:rsidR="006B5C21" w:rsidRPr="00DB6ADC" w:rsidRDefault="006B5C21" w:rsidP="00B859CA">
            <w:pPr>
              <w:spacing w:after="0" w:line="240" w:lineRule="auto"/>
              <w:jc w:val="center"/>
              <w:rPr>
                <w:rFonts w:ascii="Times New Roman" w:hAnsi="Times New Roman" w:cs="Times New Roman"/>
                <w:b/>
                <w:bCs/>
                <w:sz w:val="18"/>
              </w:rPr>
            </w:pPr>
            <w:r w:rsidRPr="00DB6ADC">
              <w:rPr>
                <w:rFonts w:ascii="Times New Roman" w:hAnsi="Times New Roman" w:cs="Times New Roman"/>
                <w:b/>
                <w:bCs/>
                <w:sz w:val="18"/>
              </w:rPr>
              <w:t>SAĞLIK BİLİMLERİ FAKÜLTESİ</w:t>
            </w:r>
          </w:p>
          <w:p w:rsidR="006B5C21" w:rsidRPr="00DB6ADC" w:rsidRDefault="006B5C21" w:rsidP="00B859CA">
            <w:pPr>
              <w:spacing w:after="0" w:line="240" w:lineRule="auto"/>
              <w:jc w:val="center"/>
              <w:rPr>
                <w:rFonts w:ascii="Times New Roman" w:hAnsi="Times New Roman" w:cs="Times New Roman"/>
                <w:b/>
                <w:bCs/>
                <w:sz w:val="18"/>
              </w:rPr>
            </w:pPr>
            <w:r w:rsidRPr="00DB6ADC">
              <w:rPr>
                <w:rFonts w:ascii="Times New Roman" w:hAnsi="Times New Roman" w:cs="Times New Roman"/>
                <w:b/>
                <w:bCs/>
                <w:sz w:val="18"/>
              </w:rPr>
              <w:t>HEMŞİRELİK BÖLÜMÜ</w:t>
            </w:r>
          </w:p>
          <w:p w:rsidR="006B5C21" w:rsidRDefault="006B5C21" w:rsidP="00B859CA">
            <w:pPr>
              <w:spacing w:after="0" w:line="240" w:lineRule="auto"/>
              <w:jc w:val="center"/>
              <w:rPr>
                <w:rFonts w:ascii="Times New Roman" w:hAnsi="Times New Roman" w:cs="Times New Roman"/>
                <w:b/>
                <w:bCs/>
                <w:sz w:val="18"/>
              </w:rPr>
            </w:pPr>
            <w:r w:rsidRPr="00DB6ADC">
              <w:rPr>
                <w:rFonts w:ascii="Times New Roman" w:hAnsi="Times New Roman" w:cs="Times New Roman"/>
                <w:b/>
                <w:bCs/>
                <w:sz w:val="18"/>
              </w:rPr>
              <w:t>TANITIM VE KARİYER KOMİSYONU</w:t>
            </w:r>
          </w:p>
          <w:p w:rsidR="006B5C21" w:rsidRPr="00702681" w:rsidRDefault="006B5C21" w:rsidP="00B859CA">
            <w:pPr>
              <w:spacing w:after="0" w:line="240" w:lineRule="auto"/>
              <w:jc w:val="center"/>
              <w:rPr>
                <w:rFonts w:ascii="Times New Roman" w:hAnsi="Times New Roman" w:cs="Times New Roman"/>
                <w:b/>
                <w:bCs/>
              </w:rPr>
            </w:pPr>
            <w:r>
              <w:rPr>
                <w:rFonts w:ascii="Times New Roman" w:hAnsi="Times New Roman" w:cs="Times New Roman"/>
                <w:b/>
                <w:bCs/>
                <w:sz w:val="18"/>
              </w:rPr>
              <w:t>ÇALIŞMA USUL VE ESASLARI</w:t>
            </w:r>
          </w:p>
        </w:tc>
        <w:tc>
          <w:tcPr>
            <w:tcW w:w="1929" w:type="dxa"/>
            <w:vAlign w:val="center"/>
          </w:tcPr>
          <w:p w:rsidR="006B5C21" w:rsidRPr="001A39E1" w:rsidRDefault="006B5C21" w:rsidP="00B859CA">
            <w:pPr>
              <w:spacing w:line="240" w:lineRule="auto"/>
              <w:rPr>
                <w:rFonts w:ascii="Times New Roman" w:hAnsi="Times New Roman" w:cs="Times New Roman"/>
                <w:b/>
                <w:bCs/>
                <w:sz w:val="13"/>
                <w:szCs w:val="13"/>
              </w:rPr>
            </w:pPr>
            <w:r w:rsidRPr="001A39E1">
              <w:rPr>
                <w:rFonts w:ascii="Times New Roman" w:hAnsi="Times New Roman" w:cs="Times New Roman"/>
                <w:b/>
                <w:bCs/>
                <w:sz w:val="13"/>
                <w:szCs w:val="13"/>
              </w:rPr>
              <w:t>Doküman No:</w:t>
            </w:r>
          </w:p>
        </w:tc>
        <w:tc>
          <w:tcPr>
            <w:tcW w:w="1615" w:type="dxa"/>
            <w:vAlign w:val="center"/>
          </w:tcPr>
          <w:p w:rsidR="006B5C21" w:rsidRPr="001A39E1" w:rsidRDefault="006B5C21" w:rsidP="00B859CA">
            <w:pPr>
              <w:spacing w:line="240" w:lineRule="auto"/>
              <w:rPr>
                <w:rFonts w:ascii="Times New Roman" w:hAnsi="Times New Roman" w:cs="Times New Roman"/>
                <w:sz w:val="13"/>
                <w:szCs w:val="13"/>
              </w:rPr>
            </w:pPr>
          </w:p>
        </w:tc>
      </w:tr>
      <w:tr w:rsidR="006B5C21" w:rsidRPr="001A39E1" w:rsidTr="00B859CA">
        <w:trPr>
          <w:trHeight w:val="174"/>
          <w:jc w:val="center"/>
        </w:trPr>
        <w:tc>
          <w:tcPr>
            <w:tcW w:w="2017" w:type="dxa"/>
            <w:vMerge/>
          </w:tcPr>
          <w:p w:rsidR="006B5C21" w:rsidRPr="001A39E1" w:rsidRDefault="006B5C21" w:rsidP="00B859CA">
            <w:pPr>
              <w:rPr>
                <w:rFonts w:ascii="Times New Roman" w:hAnsi="Times New Roman" w:cs="Times New Roman"/>
                <w:sz w:val="18"/>
                <w:szCs w:val="18"/>
              </w:rPr>
            </w:pPr>
          </w:p>
        </w:tc>
        <w:tc>
          <w:tcPr>
            <w:tcW w:w="3574" w:type="dxa"/>
            <w:vMerge/>
          </w:tcPr>
          <w:p w:rsidR="006B5C21" w:rsidRPr="001A39E1" w:rsidRDefault="006B5C21" w:rsidP="00B859CA">
            <w:pPr>
              <w:spacing w:line="240" w:lineRule="auto"/>
              <w:rPr>
                <w:rFonts w:ascii="Times New Roman" w:hAnsi="Times New Roman" w:cs="Times New Roman"/>
                <w:sz w:val="18"/>
                <w:szCs w:val="18"/>
              </w:rPr>
            </w:pPr>
          </w:p>
        </w:tc>
        <w:tc>
          <w:tcPr>
            <w:tcW w:w="1929" w:type="dxa"/>
            <w:vAlign w:val="center"/>
          </w:tcPr>
          <w:p w:rsidR="006B5C21" w:rsidRPr="001A39E1" w:rsidRDefault="006B5C21" w:rsidP="00B859CA">
            <w:pPr>
              <w:spacing w:line="240" w:lineRule="auto"/>
              <w:rPr>
                <w:rFonts w:ascii="Times New Roman" w:hAnsi="Times New Roman" w:cs="Times New Roman"/>
                <w:b/>
                <w:bCs/>
                <w:sz w:val="13"/>
                <w:szCs w:val="13"/>
              </w:rPr>
            </w:pPr>
            <w:r w:rsidRPr="001A39E1">
              <w:rPr>
                <w:rFonts w:ascii="Times New Roman" w:hAnsi="Times New Roman" w:cs="Times New Roman"/>
                <w:b/>
                <w:bCs/>
                <w:sz w:val="13"/>
                <w:szCs w:val="13"/>
              </w:rPr>
              <w:t>Yayın Tarihi:</w:t>
            </w:r>
          </w:p>
        </w:tc>
        <w:tc>
          <w:tcPr>
            <w:tcW w:w="1615" w:type="dxa"/>
            <w:vAlign w:val="center"/>
          </w:tcPr>
          <w:p w:rsidR="006B5C21" w:rsidRPr="001A39E1" w:rsidRDefault="006B5C21" w:rsidP="00B859CA">
            <w:pPr>
              <w:spacing w:line="240" w:lineRule="auto"/>
              <w:rPr>
                <w:rFonts w:ascii="Times New Roman" w:hAnsi="Times New Roman" w:cs="Times New Roman"/>
                <w:sz w:val="13"/>
                <w:szCs w:val="13"/>
              </w:rPr>
            </w:pPr>
          </w:p>
        </w:tc>
      </w:tr>
      <w:tr w:rsidR="006B5C21" w:rsidRPr="001A39E1" w:rsidTr="00B859CA">
        <w:trPr>
          <w:trHeight w:val="174"/>
          <w:jc w:val="center"/>
        </w:trPr>
        <w:tc>
          <w:tcPr>
            <w:tcW w:w="2017" w:type="dxa"/>
            <w:vMerge/>
          </w:tcPr>
          <w:p w:rsidR="006B5C21" w:rsidRPr="001A39E1" w:rsidRDefault="006B5C21" w:rsidP="00B859CA">
            <w:pPr>
              <w:rPr>
                <w:rFonts w:ascii="Times New Roman" w:hAnsi="Times New Roman" w:cs="Times New Roman"/>
                <w:sz w:val="18"/>
                <w:szCs w:val="18"/>
              </w:rPr>
            </w:pPr>
          </w:p>
        </w:tc>
        <w:tc>
          <w:tcPr>
            <w:tcW w:w="3574" w:type="dxa"/>
            <w:vMerge/>
          </w:tcPr>
          <w:p w:rsidR="006B5C21" w:rsidRPr="001A39E1" w:rsidRDefault="006B5C21" w:rsidP="00B859CA">
            <w:pPr>
              <w:spacing w:line="240" w:lineRule="auto"/>
              <w:rPr>
                <w:rFonts w:ascii="Times New Roman" w:hAnsi="Times New Roman" w:cs="Times New Roman"/>
                <w:sz w:val="18"/>
                <w:szCs w:val="18"/>
              </w:rPr>
            </w:pPr>
          </w:p>
        </w:tc>
        <w:tc>
          <w:tcPr>
            <w:tcW w:w="1929" w:type="dxa"/>
            <w:vAlign w:val="center"/>
          </w:tcPr>
          <w:p w:rsidR="006B5C21" w:rsidRPr="001A39E1" w:rsidRDefault="006B5C21" w:rsidP="00B859CA">
            <w:pPr>
              <w:spacing w:line="240" w:lineRule="auto"/>
              <w:rPr>
                <w:rFonts w:ascii="Times New Roman" w:hAnsi="Times New Roman" w:cs="Times New Roman"/>
                <w:b/>
                <w:bCs/>
                <w:sz w:val="13"/>
                <w:szCs w:val="13"/>
              </w:rPr>
            </w:pPr>
            <w:r w:rsidRPr="001A39E1">
              <w:rPr>
                <w:rFonts w:ascii="Times New Roman" w:hAnsi="Times New Roman" w:cs="Times New Roman"/>
                <w:b/>
                <w:bCs/>
                <w:sz w:val="13"/>
                <w:szCs w:val="13"/>
              </w:rPr>
              <w:t>Revizyon Tarihi:</w:t>
            </w:r>
          </w:p>
        </w:tc>
        <w:tc>
          <w:tcPr>
            <w:tcW w:w="1615" w:type="dxa"/>
            <w:vAlign w:val="center"/>
          </w:tcPr>
          <w:p w:rsidR="006B5C21" w:rsidRPr="001A39E1" w:rsidRDefault="006B5C21" w:rsidP="00B859CA">
            <w:pPr>
              <w:spacing w:line="240" w:lineRule="auto"/>
              <w:rPr>
                <w:rFonts w:ascii="Times New Roman" w:hAnsi="Times New Roman" w:cs="Times New Roman"/>
                <w:sz w:val="13"/>
                <w:szCs w:val="13"/>
              </w:rPr>
            </w:pPr>
          </w:p>
        </w:tc>
      </w:tr>
      <w:tr w:rsidR="006B5C21" w:rsidRPr="001A39E1" w:rsidTr="00B859CA">
        <w:trPr>
          <w:trHeight w:val="174"/>
          <w:jc w:val="center"/>
        </w:trPr>
        <w:tc>
          <w:tcPr>
            <w:tcW w:w="2017" w:type="dxa"/>
            <w:vMerge/>
          </w:tcPr>
          <w:p w:rsidR="006B5C21" w:rsidRPr="001A39E1" w:rsidRDefault="006B5C21" w:rsidP="00B859CA">
            <w:pPr>
              <w:rPr>
                <w:rFonts w:ascii="Times New Roman" w:hAnsi="Times New Roman" w:cs="Times New Roman"/>
                <w:sz w:val="18"/>
                <w:szCs w:val="18"/>
              </w:rPr>
            </w:pPr>
          </w:p>
        </w:tc>
        <w:tc>
          <w:tcPr>
            <w:tcW w:w="3574" w:type="dxa"/>
            <w:vMerge/>
          </w:tcPr>
          <w:p w:rsidR="006B5C21" w:rsidRPr="001A39E1" w:rsidRDefault="006B5C21" w:rsidP="00B859CA">
            <w:pPr>
              <w:spacing w:line="240" w:lineRule="auto"/>
              <w:rPr>
                <w:rFonts w:ascii="Times New Roman" w:hAnsi="Times New Roman" w:cs="Times New Roman"/>
                <w:sz w:val="18"/>
                <w:szCs w:val="18"/>
              </w:rPr>
            </w:pPr>
          </w:p>
        </w:tc>
        <w:tc>
          <w:tcPr>
            <w:tcW w:w="1929" w:type="dxa"/>
            <w:vAlign w:val="center"/>
          </w:tcPr>
          <w:p w:rsidR="006B5C21" w:rsidRPr="001A39E1" w:rsidRDefault="006B5C21" w:rsidP="00B859CA">
            <w:pPr>
              <w:spacing w:line="240" w:lineRule="auto"/>
              <w:rPr>
                <w:rFonts w:ascii="Times New Roman" w:hAnsi="Times New Roman" w:cs="Times New Roman"/>
                <w:b/>
                <w:bCs/>
                <w:sz w:val="13"/>
                <w:szCs w:val="13"/>
              </w:rPr>
            </w:pPr>
            <w:r w:rsidRPr="001A39E1">
              <w:rPr>
                <w:rFonts w:ascii="Times New Roman" w:hAnsi="Times New Roman" w:cs="Times New Roman"/>
                <w:b/>
                <w:bCs/>
                <w:sz w:val="13"/>
                <w:szCs w:val="13"/>
              </w:rPr>
              <w:t>Revizyon No:</w:t>
            </w:r>
          </w:p>
        </w:tc>
        <w:tc>
          <w:tcPr>
            <w:tcW w:w="1615" w:type="dxa"/>
            <w:vAlign w:val="center"/>
          </w:tcPr>
          <w:p w:rsidR="006B5C21" w:rsidRPr="001A39E1" w:rsidRDefault="006B5C21" w:rsidP="00B859CA">
            <w:pPr>
              <w:spacing w:line="240" w:lineRule="auto"/>
              <w:rPr>
                <w:rFonts w:ascii="Times New Roman" w:hAnsi="Times New Roman" w:cs="Times New Roman"/>
                <w:sz w:val="13"/>
                <w:szCs w:val="13"/>
              </w:rPr>
            </w:pPr>
          </w:p>
        </w:tc>
      </w:tr>
      <w:tr w:rsidR="006B5C21" w:rsidRPr="001A39E1" w:rsidTr="00B859CA">
        <w:trPr>
          <w:trHeight w:val="273"/>
          <w:jc w:val="center"/>
        </w:trPr>
        <w:tc>
          <w:tcPr>
            <w:tcW w:w="2017" w:type="dxa"/>
            <w:vMerge/>
          </w:tcPr>
          <w:p w:rsidR="006B5C21" w:rsidRPr="001A39E1" w:rsidRDefault="006B5C21" w:rsidP="00B859CA">
            <w:pPr>
              <w:rPr>
                <w:rFonts w:ascii="Times New Roman" w:hAnsi="Times New Roman" w:cs="Times New Roman"/>
                <w:sz w:val="18"/>
                <w:szCs w:val="18"/>
              </w:rPr>
            </w:pPr>
          </w:p>
        </w:tc>
        <w:tc>
          <w:tcPr>
            <w:tcW w:w="3574" w:type="dxa"/>
            <w:vMerge/>
          </w:tcPr>
          <w:p w:rsidR="006B5C21" w:rsidRPr="001A39E1" w:rsidRDefault="006B5C21" w:rsidP="00B859CA">
            <w:pPr>
              <w:spacing w:line="240" w:lineRule="auto"/>
              <w:rPr>
                <w:rFonts w:ascii="Times New Roman" w:hAnsi="Times New Roman" w:cs="Times New Roman"/>
                <w:sz w:val="18"/>
                <w:szCs w:val="18"/>
              </w:rPr>
            </w:pPr>
          </w:p>
        </w:tc>
        <w:tc>
          <w:tcPr>
            <w:tcW w:w="1929" w:type="dxa"/>
            <w:vAlign w:val="center"/>
          </w:tcPr>
          <w:p w:rsidR="006B5C21" w:rsidRPr="001A39E1" w:rsidRDefault="006B5C21" w:rsidP="00B859CA">
            <w:pPr>
              <w:spacing w:line="240" w:lineRule="auto"/>
              <w:rPr>
                <w:rFonts w:ascii="Times New Roman" w:hAnsi="Times New Roman" w:cs="Times New Roman"/>
                <w:b/>
                <w:bCs/>
                <w:sz w:val="13"/>
                <w:szCs w:val="13"/>
              </w:rPr>
            </w:pPr>
            <w:r w:rsidRPr="001A39E1">
              <w:rPr>
                <w:rFonts w:ascii="Times New Roman" w:hAnsi="Times New Roman" w:cs="Times New Roman"/>
                <w:b/>
                <w:bCs/>
                <w:sz w:val="13"/>
                <w:szCs w:val="13"/>
              </w:rPr>
              <w:t xml:space="preserve">Sayfa: </w:t>
            </w:r>
          </w:p>
        </w:tc>
        <w:tc>
          <w:tcPr>
            <w:tcW w:w="1615" w:type="dxa"/>
            <w:vAlign w:val="center"/>
          </w:tcPr>
          <w:p w:rsidR="006B5C21" w:rsidRPr="001A39E1" w:rsidRDefault="006B5C21" w:rsidP="009E37B4">
            <w:pPr>
              <w:spacing w:line="240" w:lineRule="auto"/>
              <w:rPr>
                <w:rFonts w:ascii="Times New Roman" w:hAnsi="Times New Roman" w:cs="Times New Roman"/>
                <w:sz w:val="13"/>
                <w:szCs w:val="13"/>
              </w:rPr>
            </w:pPr>
            <w:r w:rsidRPr="001A39E1">
              <w:rPr>
                <w:rFonts w:ascii="Times New Roman" w:hAnsi="Times New Roman" w:cs="Times New Roman"/>
                <w:sz w:val="13"/>
                <w:szCs w:val="13"/>
              </w:rPr>
              <w:t>1/</w:t>
            </w:r>
            <w:r w:rsidR="009E37B4">
              <w:rPr>
                <w:rFonts w:ascii="Times New Roman" w:hAnsi="Times New Roman" w:cs="Times New Roman"/>
                <w:sz w:val="13"/>
                <w:szCs w:val="13"/>
              </w:rPr>
              <w:t>2</w:t>
            </w:r>
          </w:p>
        </w:tc>
      </w:tr>
    </w:tbl>
    <w:p w:rsidR="00571028" w:rsidRPr="009E37B4" w:rsidRDefault="00571028" w:rsidP="009E37B4">
      <w:pPr>
        <w:spacing w:after="0" w:line="360" w:lineRule="auto"/>
        <w:jc w:val="both"/>
        <w:rPr>
          <w:rFonts w:ascii="Times New Roman" w:eastAsia="Times New Roman" w:hAnsi="Times New Roman" w:cs="Times New Roman"/>
          <w:color w:val="000000"/>
          <w:kern w:val="0"/>
          <w:lang w:eastAsia="tr-TR"/>
          <w14:ligatures w14:val="none"/>
        </w:rPr>
      </w:pPr>
    </w:p>
    <w:p w:rsidR="009E37B4" w:rsidRPr="009E37B4" w:rsidRDefault="009E37B4" w:rsidP="009E37B4">
      <w:pPr>
        <w:spacing w:after="0" w:line="360" w:lineRule="auto"/>
        <w:jc w:val="center"/>
        <w:rPr>
          <w:rFonts w:ascii="Times New Roman" w:hAnsi="Times New Roman" w:cs="Times New Roman"/>
          <w:b/>
          <w:bCs/>
        </w:rPr>
      </w:pPr>
      <w:r w:rsidRPr="009E37B4">
        <w:rPr>
          <w:rFonts w:ascii="Times New Roman" w:hAnsi="Times New Roman" w:cs="Times New Roman"/>
          <w:b/>
          <w:bCs/>
        </w:rPr>
        <w:t>İKİNCİ BÖLÜM</w:t>
      </w:r>
    </w:p>
    <w:p w:rsidR="009E37B4" w:rsidRPr="009E37B4" w:rsidRDefault="009E37B4" w:rsidP="009E37B4">
      <w:pPr>
        <w:spacing w:after="0" w:line="360" w:lineRule="auto"/>
        <w:jc w:val="center"/>
        <w:rPr>
          <w:rFonts w:ascii="Times New Roman" w:hAnsi="Times New Roman" w:cs="Times New Roman"/>
          <w:b/>
          <w:bCs/>
        </w:rPr>
      </w:pPr>
      <w:r w:rsidRPr="009E37B4">
        <w:rPr>
          <w:rFonts w:ascii="Times New Roman" w:hAnsi="Times New Roman" w:cs="Times New Roman"/>
          <w:b/>
          <w:bCs/>
        </w:rPr>
        <w:t>Komisyonun Oluşumu, Çalışma İlkeleri ve Görevleri</w:t>
      </w:r>
    </w:p>
    <w:p w:rsidR="009E37B4" w:rsidRPr="009E37B4" w:rsidRDefault="009E37B4" w:rsidP="009E37B4">
      <w:pPr>
        <w:spacing w:after="0" w:line="360" w:lineRule="auto"/>
        <w:rPr>
          <w:rFonts w:ascii="Times New Roman" w:hAnsi="Times New Roman" w:cs="Times New Roman"/>
          <w:b/>
          <w:bCs/>
        </w:rPr>
      </w:pPr>
      <w:r w:rsidRPr="009E37B4">
        <w:rPr>
          <w:rFonts w:ascii="Times New Roman" w:hAnsi="Times New Roman" w:cs="Times New Roman"/>
          <w:b/>
          <w:bCs/>
        </w:rPr>
        <w:t>Komisyonun Oluşumu</w:t>
      </w:r>
    </w:p>
    <w:p w:rsidR="009E37B4" w:rsidRDefault="009E37B4" w:rsidP="009E37B4">
      <w:pPr>
        <w:spacing w:after="0" w:line="360" w:lineRule="auto"/>
        <w:jc w:val="both"/>
        <w:rPr>
          <w:rFonts w:ascii="Times New Roman" w:hAnsi="Times New Roman" w:cs="Times New Roman"/>
          <w:bCs/>
        </w:rPr>
      </w:pPr>
      <w:r w:rsidRPr="009E37B4">
        <w:rPr>
          <w:rFonts w:ascii="Times New Roman" w:hAnsi="Times New Roman" w:cs="Times New Roman"/>
          <w:b/>
          <w:bCs/>
        </w:rPr>
        <w:t xml:space="preserve">Madde 5- </w:t>
      </w:r>
      <w:r w:rsidRPr="009E37B4">
        <w:rPr>
          <w:rFonts w:ascii="Times New Roman" w:hAnsi="Times New Roman" w:cs="Times New Roman"/>
          <w:bCs/>
        </w:rPr>
        <w:t xml:space="preserve">Komisyon oluşumu aşağıdaki şekilde belirlenmiştir. </w:t>
      </w:r>
    </w:p>
    <w:p w:rsidR="006B5C21" w:rsidRPr="009E37B4" w:rsidRDefault="006B5C21" w:rsidP="009E37B4">
      <w:pPr>
        <w:spacing w:after="0" w:line="360" w:lineRule="auto"/>
        <w:jc w:val="both"/>
        <w:rPr>
          <w:rFonts w:ascii="Times New Roman" w:hAnsi="Times New Roman" w:cs="Times New Roman"/>
          <w:bCs/>
        </w:rPr>
      </w:pPr>
      <w:r w:rsidRPr="009E37B4">
        <w:rPr>
          <w:rFonts w:ascii="Times New Roman" w:hAnsi="Times New Roman" w:cs="Times New Roman"/>
          <w:bCs/>
        </w:rPr>
        <w:t>(1) Komisyon Üyeleri Hemşirelik Bölüm Başkanlığı tarafından belirlenir ve Bölüm Kurulu tarafından onaylanır.</w:t>
      </w:r>
    </w:p>
    <w:p w:rsidR="006B5C21" w:rsidRPr="009E37B4" w:rsidRDefault="006B5C21" w:rsidP="009E37B4">
      <w:pPr>
        <w:spacing w:after="0" w:line="360" w:lineRule="auto"/>
        <w:jc w:val="both"/>
        <w:rPr>
          <w:rFonts w:ascii="Times New Roman" w:hAnsi="Times New Roman" w:cs="Times New Roman"/>
          <w:bCs/>
        </w:rPr>
      </w:pPr>
      <w:r w:rsidRPr="009E37B4">
        <w:rPr>
          <w:rFonts w:ascii="Times New Roman" w:hAnsi="Times New Roman" w:cs="Times New Roman"/>
          <w:bCs/>
        </w:rPr>
        <w:t xml:space="preserve">(2) Komisyon üyelerinin görev süresi </w:t>
      </w:r>
      <w:r w:rsidR="009E37B4">
        <w:rPr>
          <w:rFonts w:ascii="Times New Roman" w:hAnsi="Times New Roman" w:cs="Times New Roman"/>
          <w:bCs/>
        </w:rPr>
        <w:t>üç (</w:t>
      </w:r>
      <w:r w:rsidRPr="009E37B4">
        <w:rPr>
          <w:rFonts w:ascii="Times New Roman" w:hAnsi="Times New Roman" w:cs="Times New Roman"/>
          <w:bCs/>
        </w:rPr>
        <w:t>3</w:t>
      </w:r>
      <w:r w:rsidR="009E37B4">
        <w:rPr>
          <w:rFonts w:ascii="Times New Roman" w:hAnsi="Times New Roman" w:cs="Times New Roman"/>
          <w:bCs/>
        </w:rPr>
        <w:t>)</w:t>
      </w:r>
      <w:r w:rsidRPr="009E37B4">
        <w:rPr>
          <w:rFonts w:ascii="Times New Roman" w:hAnsi="Times New Roman" w:cs="Times New Roman"/>
          <w:bCs/>
        </w:rPr>
        <w:t xml:space="preserve"> yıldır. Üyeler bir sonraki dönem için Hemşirelik Bölüm Başkanlığı tarafından yeniden görevlendirilebilir. </w:t>
      </w:r>
    </w:p>
    <w:p w:rsidR="006B5C21" w:rsidRPr="009E37B4" w:rsidRDefault="006B5C21" w:rsidP="009E37B4">
      <w:pPr>
        <w:spacing w:after="0" w:line="360" w:lineRule="auto"/>
        <w:jc w:val="both"/>
        <w:rPr>
          <w:rFonts w:ascii="Times New Roman" w:hAnsi="Times New Roman" w:cs="Times New Roman"/>
          <w:bCs/>
        </w:rPr>
      </w:pPr>
      <w:r w:rsidRPr="009E37B4">
        <w:rPr>
          <w:rFonts w:ascii="Times New Roman" w:hAnsi="Times New Roman" w:cs="Times New Roman"/>
          <w:bCs/>
        </w:rPr>
        <w:t xml:space="preserve">(3) Komisyon başkan, </w:t>
      </w:r>
      <w:proofErr w:type="gramStart"/>
      <w:r w:rsidRPr="009E37B4">
        <w:rPr>
          <w:rFonts w:ascii="Times New Roman" w:hAnsi="Times New Roman" w:cs="Times New Roman"/>
          <w:bCs/>
        </w:rPr>
        <w:t>raportör</w:t>
      </w:r>
      <w:proofErr w:type="gramEnd"/>
      <w:r w:rsidRPr="009E37B4">
        <w:rPr>
          <w:rFonts w:ascii="Times New Roman" w:hAnsi="Times New Roman" w:cs="Times New Roman"/>
          <w:bCs/>
        </w:rPr>
        <w:t xml:space="preserve"> ve üyelerden oluşur. Komisyon başkanı Hemşirelik Bölüm Başkanlığı tarafından belirlenir.</w:t>
      </w:r>
    </w:p>
    <w:p w:rsidR="006B5C21" w:rsidRPr="009E37B4" w:rsidRDefault="006B5C21" w:rsidP="009E37B4">
      <w:pPr>
        <w:spacing w:after="0" w:line="360" w:lineRule="auto"/>
        <w:jc w:val="both"/>
        <w:rPr>
          <w:rFonts w:ascii="Times New Roman" w:hAnsi="Times New Roman" w:cs="Times New Roman"/>
          <w:bCs/>
        </w:rPr>
      </w:pPr>
      <w:r w:rsidRPr="009E37B4">
        <w:rPr>
          <w:rFonts w:ascii="Times New Roman" w:hAnsi="Times New Roman" w:cs="Times New Roman"/>
          <w:bCs/>
        </w:rPr>
        <w:t>(4) Komisyonla ilgili bilgiler Hemşirelik Bölümünün web sayfasında ilan edilir.</w:t>
      </w:r>
    </w:p>
    <w:p w:rsidR="006B5C21" w:rsidRPr="009E37B4" w:rsidRDefault="006B5C21" w:rsidP="009E37B4">
      <w:pPr>
        <w:spacing w:after="0" w:line="360" w:lineRule="auto"/>
        <w:jc w:val="both"/>
        <w:rPr>
          <w:rFonts w:ascii="Times New Roman" w:hAnsi="Times New Roman" w:cs="Times New Roman"/>
          <w:b/>
          <w:bCs/>
        </w:rPr>
      </w:pPr>
      <w:r w:rsidRPr="009E37B4">
        <w:rPr>
          <w:rFonts w:ascii="Times New Roman" w:hAnsi="Times New Roman" w:cs="Times New Roman"/>
          <w:b/>
          <w:bCs/>
        </w:rPr>
        <w:t>Komisyon Çalışma İlkeleri</w:t>
      </w:r>
    </w:p>
    <w:p w:rsidR="006B5C21" w:rsidRPr="009E37B4" w:rsidRDefault="006B5C21" w:rsidP="009E37B4">
      <w:pPr>
        <w:spacing w:after="0" w:line="360" w:lineRule="auto"/>
        <w:jc w:val="both"/>
        <w:rPr>
          <w:rFonts w:ascii="Times New Roman" w:hAnsi="Times New Roman" w:cs="Times New Roman"/>
          <w:bCs/>
        </w:rPr>
      </w:pPr>
      <w:r w:rsidRPr="009E37B4">
        <w:rPr>
          <w:rFonts w:ascii="Times New Roman" w:hAnsi="Times New Roman" w:cs="Times New Roman"/>
          <w:b/>
          <w:bCs/>
        </w:rPr>
        <w:t xml:space="preserve">Madde 6- </w:t>
      </w:r>
      <w:r w:rsidRPr="009E37B4">
        <w:rPr>
          <w:rFonts w:ascii="Times New Roman" w:hAnsi="Times New Roman" w:cs="Times New Roman"/>
          <w:bCs/>
        </w:rPr>
        <w:t>Komisyonun çalışma ilkeleri aşağıdaki şekilde belirlenmiştir.</w:t>
      </w:r>
    </w:p>
    <w:p w:rsidR="006B5C21" w:rsidRPr="009E37B4" w:rsidRDefault="006B5C21" w:rsidP="009E37B4">
      <w:pPr>
        <w:spacing w:after="0" w:line="360" w:lineRule="auto"/>
        <w:jc w:val="both"/>
        <w:rPr>
          <w:rFonts w:ascii="Times New Roman" w:hAnsi="Times New Roman" w:cs="Times New Roman"/>
          <w:bCs/>
        </w:rPr>
      </w:pPr>
      <w:r w:rsidRPr="009E37B4">
        <w:rPr>
          <w:rFonts w:ascii="Times New Roman" w:hAnsi="Times New Roman" w:cs="Times New Roman"/>
          <w:bCs/>
        </w:rPr>
        <w:t>(1) Komisyon ilk toplantısında çalışma usul ve esaslarını belirler ve üyelerin görev tanımlarını yaparak görev dağılımlarını gerçekleştirir.</w:t>
      </w:r>
    </w:p>
    <w:p w:rsidR="006B5C21" w:rsidRPr="009E37B4" w:rsidRDefault="006B5C21" w:rsidP="009E37B4">
      <w:pPr>
        <w:spacing w:after="0" w:line="360" w:lineRule="auto"/>
        <w:jc w:val="both"/>
        <w:rPr>
          <w:rFonts w:ascii="Times New Roman" w:hAnsi="Times New Roman" w:cs="Times New Roman"/>
          <w:bCs/>
        </w:rPr>
      </w:pPr>
      <w:r w:rsidRPr="009E37B4">
        <w:rPr>
          <w:rFonts w:ascii="Times New Roman" w:hAnsi="Times New Roman" w:cs="Times New Roman"/>
          <w:bCs/>
        </w:rPr>
        <w:t xml:space="preserve">(2) Komisyon yıl içinde en az </w:t>
      </w:r>
      <w:r w:rsidR="009E37B4">
        <w:rPr>
          <w:rFonts w:ascii="Times New Roman" w:hAnsi="Times New Roman" w:cs="Times New Roman"/>
          <w:bCs/>
        </w:rPr>
        <w:t>iki</w:t>
      </w:r>
      <w:r w:rsidRPr="009E37B4">
        <w:rPr>
          <w:rFonts w:ascii="Times New Roman" w:hAnsi="Times New Roman" w:cs="Times New Roman"/>
          <w:bCs/>
        </w:rPr>
        <w:t xml:space="preserve"> (</w:t>
      </w:r>
      <w:r w:rsidR="009E37B4">
        <w:rPr>
          <w:rFonts w:ascii="Times New Roman" w:hAnsi="Times New Roman" w:cs="Times New Roman"/>
          <w:bCs/>
        </w:rPr>
        <w:t>2</w:t>
      </w:r>
      <w:r w:rsidRPr="009E37B4">
        <w:rPr>
          <w:rFonts w:ascii="Times New Roman" w:hAnsi="Times New Roman" w:cs="Times New Roman"/>
          <w:bCs/>
        </w:rPr>
        <w:t xml:space="preserve">) toplantı yapar. </w:t>
      </w:r>
    </w:p>
    <w:p w:rsidR="009E37B4" w:rsidRPr="009E37B4" w:rsidRDefault="006B5C21" w:rsidP="009E37B4">
      <w:pPr>
        <w:spacing w:after="0" w:line="360" w:lineRule="auto"/>
        <w:jc w:val="both"/>
        <w:rPr>
          <w:rFonts w:ascii="Times New Roman" w:hAnsi="Times New Roman" w:cs="Times New Roman"/>
          <w:bCs/>
        </w:rPr>
      </w:pPr>
      <w:r w:rsidRPr="009E37B4">
        <w:rPr>
          <w:rFonts w:ascii="Times New Roman" w:hAnsi="Times New Roman" w:cs="Times New Roman"/>
          <w:bCs/>
        </w:rPr>
        <w:t xml:space="preserve">(3) Komisyon başkan, </w:t>
      </w:r>
      <w:proofErr w:type="gramStart"/>
      <w:r w:rsidRPr="009E37B4">
        <w:rPr>
          <w:rFonts w:ascii="Times New Roman" w:hAnsi="Times New Roman" w:cs="Times New Roman"/>
          <w:bCs/>
        </w:rPr>
        <w:t>raportör</w:t>
      </w:r>
      <w:proofErr w:type="gramEnd"/>
      <w:r w:rsidRPr="009E37B4">
        <w:rPr>
          <w:rFonts w:ascii="Times New Roman" w:hAnsi="Times New Roman" w:cs="Times New Roman"/>
          <w:bCs/>
        </w:rPr>
        <w:t xml:space="preserve"> ve en az bir üye olması durumunda toplanır. Başkanın katılamadığı durumlarda yerine başkanın belirlediği bir komisyon üyesi komisyona başkanlık eder. Toplantıya katılmaya engel bir duruma sahip olan </w:t>
      </w:r>
      <w:r w:rsidR="009E37B4" w:rsidRPr="009E37B4">
        <w:rPr>
          <w:rFonts w:ascii="Times New Roman" w:hAnsi="Times New Roman" w:cs="Times New Roman"/>
          <w:bCs/>
        </w:rPr>
        <w:t>üyeler mazeretlerini komisyon başkanlığına bildirir.</w:t>
      </w:r>
    </w:p>
    <w:p w:rsidR="009E37B4" w:rsidRPr="009E37B4" w:rsidRDefault="009E37B4" w:rsidP="009E37B4">
      <w:pPr>
        <w:spacing w:after="0" w:line="360" w:lineRule="auto"/>
        <w:jc w:val="both"/>
        <w:rPr>
          <w:rFonts w:ascii="Times New Roman" w:hAnsi="Times New Roman" w:cs="Times New Roman"/>
          <w:bCs/>
        </w:rPr>
      </w:pPr>
      <w:r w:rsidRPr="009E37B4">
        <w:rPr>
          <w:rFonts w:ascii="Times New Roman" w:hAnsi="Times New Roman" w:cs="Times New Roman"/>
          <w:bCs/>
        </w:rPr>
        <w:t xml:space="preserve">(4) Komisyon toplantılarının zamanı ve gündemi başkan tarafından belirlenir ve en az </w:t>
      </w:r>
      <w:r>
        <w:rPr>
          <w:rFonts w:ascii="Times New Roman" w:hAnsi="Times New Roman" w:cs="Times New Roman"/>
          <w:bCs/>
        </w:rPr>
        <w:t>beş (</w:t>
      </w:r>
      <w:r w:rsidRPr="009E37B4">
        <w:rPr>
          <w:rFonts w:ascii="Times New Roman" w:hAnsi="Times New Roman" w:cs="Times New Roman"/>
          <w:bCs/>
        </w:rPr>
        <w:t>5</w:t>
      </w:r>
      <w:r>
        <w:rPr>
          <w:rFonts w:ascii="Times New Roman" w:hAnsi="Times New Roman" w:cs="Times New Roman"/>
          <w:bCs/>
        </w:rPr>
        <w:t>)</w:t>
      </w:r>
      <w:r w:rsidRPr="009E37B4">
        <w:rPr>
          <w:rFonts w:ascii="Times New Roman" w:hAnsi="Times New Roman" w:cs="Times New Roman"/>
          <w:bCs/>
        </w:rPr>
        <w:t xml:space="preserve"> gün öncesinden üyelere duyurulur. Acil durumlarda, başkanın önerisi üzerine toplantı yapılabilir. Bu durumda toplantı en az bir gün önce üyelere duyurulur.</w:t>
      </w:r>
    </w:p>
    <w:p w:rsidR="009E37B4" w:rsidRPr="009E37B4" w:rsidRDefault="009E37B4" w:rsidP="009E37B4">
      <w:pPr>
        <w:spacing w:after="0" w:line="360" w:lineRule="auto"/>
        <w:jc w:val="both"/>
        <w:rPr>
          <w:rFonts w:ascii="Times New Roman" w:hAnsi="Times New Roman" w:cs="Times New Roman"/>
          <w:bCs/>
        </w:rPr>
      </w:pPr>
      <w:r w:rsidRPr="009E37B4">
        <w:rPr>
          <w:rFonts w:ascii="Times New Roman" w:hAnsi="Times New Roman" w:cs="Times New Roman"/>
          <w:bCs/>
        </w:rPr>
        <w:t xml:space="preserve">(5) Toplantı gündem maddeleri toplantı öncesinde başkan ve komisyon üyelerinin önerileri doğrultusunda belirlenir. Toplantı gündemi ve takvimi komisyon üyelerine toplantı öncesinde </w:t>
      </w:r>
      <w:proofErr w:type="gramStart"/>
      <w:r w:rsidRPr="009E37B4">
        <w:rPr>
          <w:rFonts w:ascii="Times New Roman" w:hAnsi="Times New Roman" w:cs="Times New Roman"/>
          <w:bCs/>
        </w:rPr>
        <w:t>raportör</w:t>
      </w:r>
      <w:proofErr w:type="gramEnd"/>
      <w:r w:rsidRPr="009E37B4">
        <w:rPr>
          <w:rFonts w:ascii="Times New Roman" w:hAnsi="Times New Roman" w:cs="Times New Roman"/>
          <w:bCs/>
        </w:rPr>
        <w:t xml:space="preserve"> aracılığıyla yazılı olarak bildirilir. </w:t>
      </w:r>
    </w:p>
    <w:p w:rsidR="009E37B4" w:rsidRPr="009E37B4" w:rsidRDefault="009E37B4" w:rsidP="009E37B4">
      <w:pPr>
        <w:spacing w:after="0" w:line="360" w:lineRule="auto"/>
        <w:jc w:val="both"/>
        <w:rPr>
          <w:rFonts w:ascii="Times New Roman" w:hAnsi="Times New Roman" w:cs="Times New Roman"/>
          <w:bCs/>
        </w:rPr>
      </w:pPr>
      <w:r w:rsidRPr="009E37B4">
        <w:rPr>
          <w:rFonts w:ascii="Times New Roman" w:hAnsi="Times New Roman" w:cs="Times New Roman"/>
          <w:bCs/>
        </w:rPr>
        <w:t xml:space="preserve">(6) Komisyon kararları katılımcıların oy çokluğu ile alınır, eşitlik halinde başkanın oyu göz önüne alınarak karar verilir. Raportörün bulunmadığı toplantılarda </w:t>
      </w:r>
      <w:proofErr w:type="gramStart"/>
      <w:r w:rsidRPr="009E37B4">
        <w:rPr>
          <w:rFonts w:ascii="Times New Roman" w:hAnsi="Times New Roman" w:cs="Times New Roman"/>
          <w:bCs/>
        </w:rPr>
        <w:t>raportörlük</w:t>
      </w:r>
      <w:proofErr w:type="gramEnd"/>
      <w:r w:rsidRPr="009E37B4">
        <w:rPr>
          <w:rFonts w:ascii="Times New Roman" w:hAnsi="Times New Roman" w:cs="Times New Roman"/>
          <w:bCs/>
        </w:rPr>
        <w:t xml:space="preserve"> görevi üyelerden biri tarafından yürütülür.</w:t>
      </w:r>
    </w:p>
    <w:tbl>
      <w:tblPr>
        <w:tblStyle w:val="TabloKlavuzu"/>
        <w:tblW w:w="9135" w:type="dxa"/>
        <w:jc w:val="center"/>
        <w:tblLook w:val="04A0" w:firstRow="1" w:lastRow="0" w:firstColumn="1" w:lastColumn="0" w:noHBand="0" w:noVBand="1"/>
      </w:tblPr>
      <w:tblGrid>
        <w:gridCol w:w="2017"/>
        <w:gridCol w:w="3574"/>
        <w:gridCol w:w="1929"/>
        <w:gridCol w:w="1615"/>
      </w:tblGrid>
      <w:tr w:rsidR="009E37B4" w:rsidRPr="001A39E1" w:rsidTr="00B859CA">
        <w:trPr>
          <w:trHeight w:val="175"/>
          <w:jc w:val="center"/>
        </w:trPr>
        <w:tc>
          <w:tcPr>
            <w:tcW w:w="2017" w:type="dxa"/>
            <w:vMerge w:val="restart"/>
          </w:tcPr>
          <w:p w:rsidR="009E37B4" w:rsidRPr="001A39E1" w:rsidRDefault="009E37B4" w:rsidP="00B859CA">
            <w:pPr>
              <w:rPr>
                <w:rFonts w:ascii="Times New Roman" w:hAnsi="Times New Roman" w:cs="Times New Roman"/>
                <w:sz w:val="18"/>
                <w:szCs w:val="18"/>
              </w:rPr>
            </w:pPr>
            <w:r w:rsidRPr="001A39E1">
              <w:rPr>
                <w:rFonts w:ascii="Times New Roman" w:hAnsi="Times New Roman" w:cs="Times New Roman"/>
                <w:noProof/>
                <w:sz w:val="18"/>
                <w:szCs w:val="18"/>
                <w:lang w:eastAsia="tr-TR"/>
              </w:rPr>
              <w:lastRenderedPageBreak/>
              <w:drawing>
                <wp:inline distT="0" distB="0" distL="0" distR="0" wp14:anchorId="341F4923" wp14:editId="2F45832E">
                  <wp:extent cx="993524" cy="914400"/>
                  <wp:effectExtent l="0" t="0" r="0" b="0"/>
                  <wp:docPr id="2" name="Resim 23" descr="Sağlık Bilimleri Fakültesi Yatay Geçiş Sonuçları - Güncellendi | Sağlık  Bilimleri Fakült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ğlık Bilimleri Fakültesi Yatay Geçiş Sonuçları - Güncellendi | Sağlık  Bilimleri Fakültes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95701" cy="916403"/>
                          </a:xfrm>
                          <a:prstGeom prst="rect">
                            <a:avLst/>
                          </a:prstGeom>
                          <a:noFill/>
                          <a:ln>
                            <a:noFill/>
                          </a:ln>
                        </pic:spPr>
                      </pic:pic>
                    </a:graphicData>
                  </a:graphic>
                </wp:inline>
              </w:drawing>
            </w:r>
            <w:r w:rsidRPr="001A39E1">
              <w:rPr>
                <w:rFonts w:ascii="Times New Roman" w:hAnsi="Times New Roman" w:cs="Times New Roman"/>
                <w:sz w:val="18"/>
                <w:szCs w:val="18"/>
              </w:rPr>
              <w:fldChar w:fldCharType="begin"/>
            </w:r>
            <w:r w:rsidRPr="001A39E1">
              <w:rPr>
                <w:rFonts w:ascii="Times New Roman" w:hAnsi="Times New Roman" w:cs="Times New Roman"/>
                <w:sz w:val="18"/>
                <w:szCs w:val="18"/>
              </w:rPr>
              <w:instrText xml:space="preserve"> INCLUDEPICTURE "https://sbf.giresun.edu.tr/Files/Images/modified-1-9118.png" \* MERGEFORMATINET </w:instrText>
            </w:r>
            <w:r w:rsidRPr="001A39E1">
              <w:rPr>
                <w:rFonts w:ascii="Times New Roman" w:hAnsi="Times New Roman" w:cs="Times New Roman"/>
                <w:sz w:val="18"/>
                <w:szCs w:val="18"/>
              </w:rPr>
              <w:fldChar w:fldCharType="end"/>
            </w:r>
          </w:p>
        </w:tc>
        <w:tc>
          <w:tcPr>
            <w:tcW w:w="3574" w:type="dxa"/>
            <w:vMerge w:val="restart"/>
          </w:tcPr>
          <w:p w:rsidR="009E37B4" w:rsidRDefault="009E37B4" w:rsidP="00B859CA">
            <w:pPr>
              <w:spacing w:after="0" w:line="240" w:lineRule="auto"/>
              <w:jc w:val="center"/>
              <w:rPr>
                <w:rFonts w:ascii="Times New Roman" w:hAnsi="Times New Roman" w:cs="Times New Roman"/>
                <w:b/>
                <w:bCs/>
                <w:sz w:val="18"/>
              </w:rPr>
            </w:pPr>
            <w:r>
              <w:rPr>
                <w:rFonts w:ascii="Times New Roman" w:hAnsi="Times New Roman" w:cs="Times New Roman"/>
                <w:b/>
                <w:bCs/>
                <w:sz w:val="18"/>
              </w:rPr>
              <w:t>T.C.</w:t>
            </w:r>
          </w:p>
          <w:p w:rsidR="009E37B4" w:rsidRPr="00DB6ADC" w:rsidRDefault="009E37B4" w:rsidP="00B859CA">
            <w:pPr>
              <w:spacing w:after="0" w:line="240" w:lineRule="auto"/>
              <w:jc w:val="center"/>
              <w:rPr>
                <w:rFonts w:ascii="Times New Roman" w:hAnsi="Times New Roman" w:cs="Times New Roman"/>
                <w:b/>
                <w:bCs/>
                <w:sz w:val="18"/>
              </w:rPr>
            </w:pPr>
            <w:r w:rsidRPr="00DB6ADC">
              <w:rPr>
                <w:rFonts w:ascii="Times New Roman" w:hAnsi="Times New Roman" w:cs="Times New Roman"/>
                <w:b/>
                <w:bCs/>
                <w:sz w:val="18"/>
              </w:rPr>
              <w:t>GİRESUN ÜNİVERSİTESİ</w:t>
            </w:r>
          </w:p>
          <w:p w:rsidR="009E37B4" w:rsidRPr="00DB6ADC" w:rsidRDefault="009E37B4" w:rsidP="00B859CA">
            <w:pPr>
              <w:spacing w:after="0" w:line="240" w:lineRule="auto"/>
              <w:jc w:val="center"/>
              <w:rPr>
                <w:rFonts w:ascii="Times New Roman" w:hAnsi="Times New Roman" w:cs="Times New Roman"/>
                <w:b/>
                <w:bCs/>
                <w:sz w:val="18"/>
              </w:rPr>
            </w:pPr>
            <w:r w:rsidRPr="00DB6ADC">
              <w:rPr>
                <w:rFonts w:ascii="Times New Roman" w:hAnsi="Times New Roman" w:cs="Times New Roman"/>
                <w:b/>
                <w:bCs/>
                <w:sz w:val="18"/>
              </w:rPr>
              <w:t>SAĞLIK BİLİMLERİ FAKÜLTESİ</w:t>
            </w:r>
          </w:p>
          <w:p w:rsidR="009E37B4" w:rsidRPr="00DB6ADC" w:rsidRDefault="009E37B4" w:rsidP="00B859CA">
            <w:pPr>
              <w:spacing w:after="0" w:line="240" w:lineRule="auto"/>
              <w:jc w:val="center"/>
              <w:rPr>
                <w:rFonts w:ascii="Times New Roman" w:hAnsi="Times New Roman" w:cs="Times New Roman"/>
                <w:b/>
                <w:bCs/>
                <w:sz w:val="18"/>
              </w:rPr>
            </w:pPr>
            <w:r w:rsidRPr="00DB6ADC">
              <w:rPr>
                <w:rFonts w:ascii="Times New Roman" w:hAnsi="Times New Roman" w:cs="Times New Roman"/>
                <w:b/>
                <w:bCs/>
                <w:sz w:val="18"/>
              </w:rPr>
              <w:t>HEMŞİRELİK BÖLÜMÜ</w:t>
            </w:r>
          </w:p>
          <w:p w:rsidR="009E37B4" w:rsidRDefault="009E37B4" w:rsidP="00B859CA">
            <w:pPr>
              <w:spacing w:after="0" w:line="240" w:lineRule="auto"/>
              <w:jc w:val="center"/>
              <w:rPr>
                <w:rFonts w:ascii="Times New Roman" w:hAnsi="Times New Roman" w:cs="Times New Roman"/>
                <w:b/>
                <w:bCs/>
                <w:sz w:val="18"/>
              </w:rPr>
            </w:pPr>
            <w:r w:rsidRPr="00DB6ADC">
              <w:rPr>
                <w:rFonts w:ascii="Times New Roman" w:hAnsi="Times New Roman" w:cs="Times New Roman"/>
                <w:b/>
                <w:bCs/>
                <w:sz w:val="18"/>
              </w:rPr>
              <w:t>TANITIM VE KARİYER KOMİSYONU</w:t>
            </w:r>
          </w:p>
          <w:p w:rsidR="009E37B4" w:rsidRPr="00702681" w:rsidRDefault="009E37B4" w:rsidP="00B859CA">
            <w:pPr>
              <w:spacing w:after="0" w:line="240" w:lineRule="auto"/>
              <w:jc w:val="center"/>
              <w:rPr>
                <w:rFonts w:ascii="Times New Roman" w:hAnsi="Times New Roman" w:cs="Times New Roman"/>
                <w:b/>
                <w:bCs/>
              </w:rPr>
            </w:pPr>
            <w:r>
              <w:rPr>
                <w:rFonts w:ascii="Times New Roman" w:hAnsi="Times New Roman" w:cs="Times New Roman"/>
                <w:b/>
                <w:bCs/>
                <w:sz w:val="18"/>
              </w:rPr>
              <w:t>ÇALIŞMA USUL VE ESASLARI</w:t>
            </w:r>
          </w:p>
        </w:tc>
        <w:tc>
          <w:tcPr>
            <w:tcW w:w="1929" w:type="dxa"/>
            <w:vAlign w:val="center"/>
          </w:tcPr>
          <w:p w:rsidR="009E37B4" w:rsidRPr="001A39E1" w:rsidRDefault="009E37B4" w:rsidP="00B859CA">
            <w:pPr>
              <w:spacing w:line="240" w:lineRule="auto"/>
              <w:rPr>
                <w:rFonts w:ascii="Times New Roman" w:hAnsi="Times New Roman" w:cs="Times New Roman"/>
                <w:b/>
                <w:bCs/>
                <w:sz w:val="13"/>
                <w:szCs w:val="13"/>
              </w:rPr>
            </w:pPr>
            <w:r w:rsidRPr="001A39E1">
              <w:rPr>
                <w:rFonts w:ascii="Times New Roman" w:hAnsi="Times New Roman" w:cs="Times New Roman"/>
                <w:b/>
                <w:bCs/>
                <w:sz w:val="13"/>
                <w:szCs w:val="13"/>
              </w:rPr>
              <w:t>Doküman No:</w:t>
            </w:r>
          </w:p>
        </w:tc>
        <w:tc>
          <w:tcPr>
            <w:tcW w:w="1615" w:type="dxa"/>
            <w:vAlign w:val="center"/>
          </w:tcPr>
          <w:p w:rsidR="009E37B4" w:rsidRPr="001A39E1" w:rsidRDefault="009E37B4" w:rsidP="00B859CA">
            <w:pPr>
              <w:spacing w:line="240" w:lineRule="auto"/>
              <w:rPr>
                <w:rFonts w:ascii="Times New Roman" w:hAnsi="Times New Roman" w:cs="Times New Roman"/>
                <w:sz w:val="13"/>
                <w:szCs w:val="13"/>
              </w:rPr>
            </w:pPr>
          </w:p>
        </w:tc>
      </w:tr>
      <w:tr w:rsidR="009E37B4" w:rsidRPr="001A39E1" w:rsidTr="00B859CA">
        <w:trPr>
          <w:trHeight w:val="174"/>
          <w:jc w:val="center"/>
        </w:trPr>
        <w:tc>
          <w:tcPr>
            <w:tcW w:w="2017" w:type="dxa"/>
            <w:vMerge/>
          </w:tcPr>
          <w:p w:rsidR="009E37B4" w:rsidRPr="001A39E1" w:rsidRDefault="009E37B4" w:rsidP="00B859CA">
            <w:pPr>
              <w:rPr>
                <w:rFonts w:ascii="Times New Roman" w:hAnsi="Times New Roman" w:cs="Times New Roman"/>
                <w:sz w:val="18"/>
                <w:szCs w:val="18"/>
              </w:rPr>
            </w:pPr>
          </w:p>
        </w:tc>
        <w:tc>
          <w:tcPr>
            <w:tcW w:w="3574" w:type="dxa"/>
            <w:vMerge/>
          </w:tcPr>
          <w:p w:rsidR="009E37B4" w:rsidRPr="001A39E1" w:rsidRDefault="009E37B4" w:rsidP="00B859CA">
            <w:pPr>
              <w:spacing w:line="240" w:lineRule="auto"/>
              <w:rPr>
                <w:rFonts w:ascii="Times New Roman" w:hAnsi="Times New Roman" w:cs="Times New Roman"/>
                <w:sz w:val="18"/>
                <w:szCs w:val="18"/>
              </w:rPr>
            </w:pPr>
          </w:p>
        </w:tc>
        <w:tc>
          <w:tcPr>
            <w:tcW w:w="1929" w:type="dxa"/>
            <w:vAlign w:val="center"/>
          </w:tcPr>
          <w:p w:rsidR="009E37B4" w:rsidRPr="001A39E1" w:rsidRDefault="009E37B4" w:rsidP="00B859CA">
            <w:pPr>
              <w:spacing w:line="240" w:lineRule="auto"/>
              <w:rPr>
                <w:rFonts w:ascii="Times New Roman" w:hAnsi="Times New Roman" w:cs="Times New Roman"/>
                <w:b/>
                <w:bCs/>
                <w:sz w:val="13"/>
                <w:szCs w:val="13"/>
              </w:rPr>
            </w:pPr>
            <w:r w:rsidRPr="001A39E1">
              <w:rPr>
                <w:rFonts w:ascii="Times New Roman" w:hAnsi="Times New Roman" w:cs="Times New Roman"/>
                <w:b/>
                <w:bCs/>
                <w:sz w:val="13"/>
                <w:szCs w:val="13"/>
              </w:rPr>
              <w:t>Yayın Tarihi:</w:t>
            </w:r>
          </w:p>
        </w:tc>
        <w:tc>
          <w:tcPr>
            <w:tcW w:w="1615" w:type="dxa"/>
            <w:vAlign w:val="center"/>
          </w:tcPr>
          <w:p w:rsidR="009E37B4" w:rsidRPr="001A39E1" w:rsidRDefault="009E37B4" w:rsidP="00B859CA">
            <w:pPr>
              <w:spacing w:line="240" w:lineRule="auto"/>
              <w:rPr>
                <w:rFonts w:ascii="Times New Roman" w:hAnsi="Times New Roman" w:cs="Times New Roman"/>
                <w:sz w:val="13"/>
                <w:szCs w:val="13"/>
              </w:rPr>
            </w:pPr>
          </w:p>
        </w:tc>
      </w:tr>
      <w:tr w:rsidR="009E37B4" w:rsidRPr="001A39E1" w:rsidTr="00B859CA">
        <w:trPr>
          <w:trHeight w:val="174"/>
          <w:jc w:val="center"/>
        </w:trPr>
        <w:tc>
          <w:tcPr>
            <w:tcW w:w="2017" w:type="dxa"/>
            <w:vMerge/>
          </w:tcPr>
          <w:p w:rsidR="009E37B4" w:rsidRPr="001A39E1" w:rsidRDefault="009E37B4" w:rsidP="00B859CA">
            <w:pPr>
              <w:rPr>
                <w:rFonts w:ascii="Times New Roman" w:hAnsi="Times New Roman" w:cs="Times New Roman"/>
                <w:sz w:val="18"/>
                <w:szCs w:val="18"/>
              </w:rPr>
            </w:pPr>
          </w:p>
        </w:tc>
        <w:tc>
          <w:tcPr>
            <w:tcW w:w="3574" w:type="dxa"/>
            <w:vMerge/>
          </w:tcPr>
          <w:p w:rsidR="009E37B4" w:rsidRPr="001A39E1" w:rsidRDefault="009E37B4" w:rsidP="00B859CA">
            <w:pPr>
              <w:spacing w:line="240" w:lineRule="auto"/>
              <w:rPr>
                <w:rFonts w:ascii="Times New Roman" w:hAnsi="Times New Roman" w:cs="Times New Roman"/>
                <w:sz w:val="18"/>
                <w:szCs w:val="18"/>
              </w:rPr>
            </w:pPr>
          </w:p>
        </w:tc>
        <w:tc>
          <w:tcPr>
            <w:tcW w:w="1929" w:type="dxa"/>
            <w:vAlign w:val="center"/>
          </w:tcPr>
          <w:p w:rsidR="009E37B4" w:rsidRPr="001A39E1" w:rsidRDefault="009E37B4" w:rsidP="00B859CA">
            <w:pPr>
              <w:spacing w:line="240" w:lineRule="auto"/>
              <w:rPr>
                <w:rFonts w:ascii="Times New Roman" w:hAnsi="Times New Roman" w:cs="Times New Roman"/>
                <w:b/>
                <w:bCs/>
                <w:sz w:val="13"/>
                <w:szCs w:val="13"/>
              </w:rPr>
            </w:pPr>
            <w:r w:rsidRPr="001A39E1">
              <w:rPr>
                <w:rFonts w:ascii="Times New Roman" w:hAnsi="Times New Roman" w:cs="Times New Roman"/>
                <w:b/>
                <w:bCs/>
                <w:sz w:val="13"/>
                <w:szCs w:val="13"/>
              </w:rPr>
              <w:t>Revizyon Tarihi:</w:t>
            </w:r>
          </w:p>
        </w:tc>
        <w:tc>
          <w:tcPr>
            <w:tcW w:w="1615" w:type="dxa"/>
            <w:vAlign w:val="center"/>
          </w:tcPr>
          <w:p w:rsidR="009E37B4" w:rsidRPr="001A39E1" w:rsidRDefault="009E37B4" w:rsidP="00B859CA">
            <w:pPr>
              <w:spacing w:line="240" w:lineRule="auto"/>
              <w:rPr>
                <w:rFonts w:ascii="Times New Roman" w:hAnsi="Times New Roman" w:cs="Times New Roman"/>
                <w:sz w:val="13"/>
                <w:szCs w:val="13"/>
              </w:rPr>
            </w:pPr>
          </w:p>
        </w:tc>
      </w:tr>
      <w:tr w:rsidR="009E37B4" w:rsidRPr="001A39E1" w:rsidTr="00B859CA">
        <w:trPr>
          <w:trHeight w:val="174"/>
          <w:jc w:val="center"/>
        </w:trPr>
        <w:tc>
          <w:tcPr>
            <w:tcW w:w="2017" w:type="dxa"/>
            <w:vMerge/>
          </w:tcPr>
          <w:p w:rsidR="009E37B4" w:rsidRPr="001A39E1" w:rsidRDefault="009E37B4" w:rsidP="00B859CA">
            <w:pPr>
              <w:rPr>
                <w:rFonts w:ascii="Times New Roman" w:hAnsi="Times New Roman" w:cs="Times New Roman"/>
                <w:sz w:val="18"/>
                <w:szCs w:val="18"/>
              </w:rPr>
            </w:pPr>
          </w:p>
        </w:tc>
        <w:tc>
          <w:tcPr>
            <w:tcW w:w="3574" w:type="dxa"/>
            <w:vMerge/>
          </w:tcPr>
          <w:p w:rsidR="009E37B4" w:rsidRPr="001A39E1" w:rsidRDefault="009E37B4" w:rsidP="00B859CA">
            <w:pPr>
              <w:spacing w:line="240" w:lineRule="auto"/>
              <w:rPr>
                <w:rFonts w:ascii="Times New Roman" w:hAnsi="Times New Roman" w:cs="Times New Roman"/>
                <w:sz w:val="18"/>
                <w:szCs w:val="18"/>
              </w:rPr>
            </w:pPr>
          </w:p>
        </w:tc>
        <w:tc>
          <w:tcPr>
            <w:tcW w:w="1929" w:type="dxa"/>
            <w:vAlign w:val="center"/>
          </w:tcPr>
          <w:p w:rsidR="009E37B4" w:rsidRPr="001A39E1" w:rsidRDefault="009E37B4" w:rsidP="00B859CA">
            <w:pPr>
              <w:spacing w:line="240" w:lineRule="auto"/>
              <w:rPr>
                <w:rFonts w:ascii="Times New Roman" w:hAnsi="Times New Roman" w:cs="Times New Roman"/>
                <w:b/>
                <w:bCs/>
                <w:sz w:val="13"/>
                <w:szCs w:val="13"/>
              </w:rPr>
            </w:pPr>
            <w:r w:rsidRPr="001A39E1">
              <w:rPr>
                <w:rFonts w:ascii="Times New Roman" w:hAnsi="Times New Roman" w:cs="Times New Roman"/>
                <w:b/>
                <w:bCs/>
                <w:sz w:val="13"/>
                <w:szCs w:val="13"/>
              </w:rPr>
              <w:t>Revizyon No:</w:t>
            </w:r>
          </w:p>
        </w:tc>
        <w:tc>
          <w:tcPr>
            <w:tcW w:w="1615" w:type="dxa"/>
            <w:vAlign w:val="center"/>
          </w:tcPr>
          <w:p w:rsidR="009E37B4" w:rsidRPr="001A39E1" w:rsidRDefault="009E37B4" w:rsidP="00B859CA">
            <w:pPr>
              <w:spacing w:line="240" w:lineRule="auto"/>
              <w:rPr>
                <w:rFonts w:ascii="Times New Roman" w:hAnsi="Times New Roman" w:cs="Times New Roman"/>
                <w:sz w:val="13"/>
                <w:szCs w:val="13"/>
              </w:rPr>
            </w:pPr>
          </w:p>
        </w:tc>
      </w:tr>
      <w:tr w:rsidR="009E37B4" w:rsidRPr="001A39E1" w:rsidTr="00B859CA">
        <w:trPr>
          <w:trHeight w:val="273"/>
          <w:jc w:val="center"/>
        </w:trPr>
        <w:tc>
          <w:tcPr>
            <w:tcW w:w="2017" w:type="dxa"/>
            <w:vMerge/>
          </w:tcPr>
          <w:p w:rsidR="009E37B4" w:rsidRPr="001A39E1" w:rsidRDefault="009E37B4" w:rsidP="00B859CA">
            <w:pPr>
              <w:rPr>
                <w:rFonts w:ascii="Times New Roman" w:hAnsi="Times New Roman" w:cs="Times New Roman"/>
                <w:sz w:val="18"/>
                <w:szCs w:val="18"/>
              </w:rPr>
            </w:pPr>
          </w:p>
        </w:tc>
        <w:tc>
          <w:tcPr>
            <w:tcW w:w="3574" w:type="dxa"/>
            <w:vMerge/>
          </w:tcPr>
          <w:p w:rsidR="009E37B4" w:rsidRPr="001A39E1" w:rsidRDefault="009E37B4" w:rsidP="00B859CA">
            <w:pPr>
              <w:spacing w:line="240" w:lineRule="auto"/>
              <w:rPr>
                <w:rFonts w:ascii="Times New Roman" w:hAnsi="Times New Roman" w:cs="Times New Roman"/>
                <w:sz w:val="18"/>
                <w:szCs w:val="18"/>
              </w:rPr>
            </w:pPr>
          </w:p>
        </w:tc>
        <w:tc>
          <w:tcPr>
            <w:tcW w:w="1929" w:type="dxa"/>
            <w:vAlign w:val="center"/>
          </w:tcPr>
          <w:p w:rsidR="009E37B4" w:rsidRPr="001A39E1" w:rsidRDefault="009E37B4" w:rsidP="00B859CA">
            <w:pPr>
              <w:spacing w:line="240" w:lineRule="auto"/>
              <w:rPr>
                <w:rFonts w:ascii="Times New Roman" w:hAnsi="Times New Roman" w:cs="Times New Roman"/>
                <w:b/>
                <w:bCs/>
                <w:sz w:val="13"/>
                <w:szCs w:val="13"/>
              </w:rPr>
            </w:pPr>
            <w:r w:rsidRPr="001A39E1">
              <w:rPr>
                <w:rFonts w:ascii="Times New Roman" w:hAnsi="Times New Roman" w:cs="Times New Roman"/>
                <w:b/>
                <w:bCs/>
                <w:sz w:val="13"/>
                <w:szCs w:val="13"/>
              </w:rPr>
              <w:t xml:space="preserve">Sayfa: </w:t>
            </w:r>
          </w:p>
        </w:tc>
        <w:tc>
          <w:tcPr>
            <w:tcW w:w="1615" w:type="dxa"/>
            <w:vAlign w:val="center"/>
          </w:tcPr>
          <w:p w:rsidR="009E37B4" w:rsidRPr="001A39E1" w:rsidRDefault="009E37B4" w:rsidP="009E37B4">
            <w:pPr>
              <w:spacing w:line="240" w:lineRule="auto"/>
              <w:rPr>
                <w:rFonts w:ascii="Times New Roman" w:hAnsi="Times New Roman" w:cs="Times New Roman"/>
                <w:sz w:val="13"/>
                <w:szCs w:val="13"/>
              </w:rPr>
            </w:pPr>
            <w:r w:rsidRPr="001A39E1">
              <w:rPr>
                <w:rFonts w:ascii="Times New Roman" w:hAnsi="Times New Roman" w:cs="Times New Roman"/>
                <w:sz w:val="13"/>
                <w:szCs w:val="13"/>
              </w:rPr>
              <w:t>1/</w:t>
            </w:r>
            <w:r>
              <w:rPr>
                <w:rFonts w:ascii="Times New Roman" w:hAnsi="Times New Roman" w:cs="Times New Roman"/>
                <w:sz w:val="13"/>
                <w:szCs w:val="13"/>
              </w:rPr>
              <w:t>3</w:t>
            </w:r>
          </w:p>
        </w:tc>
      </w:tr>
    </w:tbl>
    <w:p w:rsidR="009E37B4" w:rsidRDefault="009E37B4" w:rsidP="009E37B4">
      <w:pPr>
        <w:spacing w:after="0" w:line="360" w:lineRule="auto"/>
        <w:jc w:val="both"/>
        <w:rPr>
          <w:rFonts w:ascii="Times New Roman" w:hAnsi="Times New Roman" w:cs="Times New Roman"/>
          <w:bCs/>
        </w:rPr>
      </w:pPr>
      <w:r w:rsidRPr="009E37B4">
        <w:rPr>
          <w:rFonts w:ascii="Times New Roman" w:hAnsi="Times New Roman" w:cs="Times New Roman"/>
          <w:bCs/>
        </w:rPr>
        <w:t xml:space="preserve"> </w:t>
      </w:r>
    </w:p>
    <w:p w:rsidR="009E37B4" w:rsidRPr="009E37B4" w:rsidRDefault="009E37B4" w:rsidP="009E37B4">
      <w:pPr>
        <w:spacing w:after="0" w:line="360" w:lineRule="auto"/>
        <w:jc w:val="both"/>
        <w:rPr>
          <w:rFonts w:ascii="Times New Roman" w:hAnsi="Times New Roman" w:cs="Times New Roman"/>
          <w:bCs/>
        </w:rPr>
      </w:pPr>
      <w:r w:rsidRPr="009E37B4">
        <w:rPr>
          <w:rFonts w:ascii="Times New Roman" w:hAnsi="Times New Roman" w:cs="Times New Roman"/>
          <w:bCs/>
        </w:rPr>
        <w:t>(7) Komisyon, gereksinim doğrultusunda Hemşirelik Bölüm Başkanlığı başta olmak üzere iç paydaş (anabilim dalı başkanlıkları, öğretim elemanları, öğrenciler) ve dış paydaşların (üniversite yönetimi ya da ilgili kişi, kurum ve komisyonlar) görüş ve önerilerini alır.</w:t>
      </w:r>
    </w:p>
    <w:p w:rsidR="009E37B4" w:rsidRPr="009E37B4" w:rsidRDefault="009E37B4" w:rsidP="009E37B4">
      <w:pPr>
        <w:spacing w:after="0" w:line="360" w:lineRule="auto"/>
        <w:jc w:val="both"/>
        <w:rPr>
          <w:rFonts w:ascii="Times New Roman" w:hAnsi="Times New Roman" w:cs="Times New Roman"/>
          <w:bCs/>
        </w:rPr>
      </w:pPr>
      <w:r w:rsidRPr="009E37B4">
        <w:rPr>
          <w:rFonts w:ascii="Times New Roman" w:hAnsi="Times New Roman" w:cs="Times New Roman"/>
          <w:bCs/>
        </w:rPr>
        <w:t>(8) Komisyon, hemşirelik bölüm başkanlığı bünyesinde faaliyet gösteren diğer komisyonlarla iş birliği içinde çalışır.</w:t>
      </w:r>
    </w:p>
    <w:p w:rsidR="009E37B4" w:rsidRDefault="009E37B4" w:rsidP="009E37B4">
      <w:pPr>
        <w:spacing w:after="0" w:line="360" w:lineRule="auto"/>
        <w:jc w:val="both"/>
        <w:rPr>
          <w:rFonts w:ascii="Times New Roman" w:hAnsi="Times New Roman" w:cs="Times New Roman"/>
          <w:bCs/>
        </w:rPr>
      </w:pPr>
      <w:r w:rsidRPr="009E37B4">
        <w:rPr>
          <w:rFonts w:ascii="Times New Roman" w:hAnsi="Times New Roman" w:cs="Times New Roman"/>
          <w:bCs/>
        </w:rPr>
        <w:t>(9) Yılsonunda komisyon faaliyet raporunu hazırlar, Bölüm Başkanlığına sunar ve web sayfasında duyurulur.</w:t>
      </w:r>
    </w:p>
    <w:p w:rsidR="009E37B4" w:rsidRPr="009E37B4" w:rsidRDefault="009E37B4" w:rsidP="009E37B4">
      <w:pPr>
        <w:spacing w:after="0" w:line="360" w:lineRule="auto"/>
        <w:jc w:val="both"/>
        <w:rPr>
          <w:rFonts w:ascii="Times New Roman" w:hAnsi="Times New Roman" w:cs="Times New Roman"/>
          <w:b/>
          <w:bCs/>
        </w:rPr>
      </w:pPr>
      <w:r w:rsidRPr="009E37B4">
        <w:rPr>
          <w:rFonts w:ascii="Times New Roman" w:hAnsi="Times New Roman" w:cs="Times New Roman"/>
          <w:b/>
          <w:bCs/>
        </w:rPr>
        <w:t>Komisyonun Görevleri</w:t>
      </w:r>
    </w:p>
    <w:p w:rsidR="009E37B4" w:rsidRPr="009E37B4" w:rsidRDefault="009E37B4" w:rsidP="009E37B4">
      <w:pPr>
        <w:spacing w:after="0" w:line="360" w:lineRule="auto"/>
        <w:jc w:val="both"/>
        <w:rPr>
          <w:rFonts w:ascii="Times New Roman" w:hAnsi="Times New Roman" w:cs="Times New Roman"/>
          <w:bCs/>
        </w:rPr>
      </w:pPr>
      <w:r w:rsidRPr="009E37B4">
        <w:rPr>
          <w:rFonts w:ascii="Times New Roman" w:hAnsi="Times New Roman" w:cs="Times New Roman"/>
          <w:b/>
          <w:bCs/>
        </w:rPr>
        <w:t>Madde 7-</w:t>
      </w:r>
      <w:r w:rsidRPr="009E37B4">
        <w:rPr>
          <w:rFonts w:ascii="Times New Roman" w:hAnsi="Times New Roman" w:cs="Times New Roman"/>
          <w:bCs/>
        </w:rPr>
        <w:t xml:space="preserve"> Komisyonun görevleri aşağıdaki şekilde belirlenmiştir.</w:t>
      </w:r>
    </w:p>
    <w:p w:rsidR="009E37B4" w:rsidRPr="009E37B4" w:rsidRDefault="009E37B4" w:rsidP="009E37B4">
      <w:pPr>
        <w:spacing w:after="0" w:line="360" w:lineRule="auto"/>
        <w:jc w:val="both"/>
        <w:rPr>
          <w:rFonts w:ascii="Times New Roman" w:hAnsi="Times New Roman" w:cs="Times New Roman"/>
          <w:bCs/>
        </w:rPr>
      </w:pPr>
      <w:r w:rsidRPr="009E37B4">
        <w:rPr>
          <w:rFonts w:ascii="Times New Roman" w:hAnsi="Times New Roman" w:cs="Times New Roman"/>
          <w:bCs/>
        </w:rPr>
        <w:t>(</w:t>
      </w:r>
      <w:r>
        <w:rPr>
          <w:rFonts w:ascii="Times New Roman" w:hAnsi="Times New Roman" w:cs="Times New Roman"/>
          <w:bCs/>
        </w:rPr>
        <w:t>1</w:t>
      </w:r>
      <w:r w:rsidRPr="009E37B4">
        <w:rPr>
          <w:rFonts w:ascii="Times New Roman" w:hAnsi="Times New Roman" w:cs="Times New Roman"/>
          <w:bCs/>
        </w:rPr>
        <w:t>) Hemşirelik bölümü birinci sınıf öğrencilerine eğitim öğretimin başladığı güz döneminin başlangıcında öğrenci uyum (</w:t>
      </w:r>
      <w:proofErr w:type="gramStart"/>
      <w:r w:rsidRPr="009E37B4">
        <w:rPr>
          <w:rFonts w:ascii="Times New Roman" w:hAnsi="Times New Roman" w:cs="Times New Roman"/>
          <w:bCs/>
        </w:rPr>
        <w:t>oryantasyon</w:t>
      </w:r>
      <w:proofErr w:type="gramEnd"/>
      <w:r w:rsidRPr="009E37B4">
        <w:rPr>
          <w:rFonts w:ascii="Times New Roman" w:hAnsi="Times New Roman" w:cs="Times New Roman"/>
          <w:bCs/>
        </w:rPr>
        <w:t>) programı düzenler</w:t>
      </w:r>
      <w:r>
        <w:rPr>
          <w:rFonts w:ascii="Times New Roman" w:hAnsi="Times New Roman" w:cs="Times New Roman"/>
          <w:bCs/>
        </w:rPr>
        <w:t>.</w:t>
      </w:r>
    </w:p>
    <w:p w:rsidR="009E37B4" w:rsidRPr="009E37B4" w:rsidRDefault="009E37B4" w:rsidP="009E37B4">
      <w:pPr>
        <w:spacing w:after="0" w:line="360" w:lineRule="auto"/>
        <w:jc w:val="both"/>
        <w:rPr>
          <w:rFonts w:ascii="Times New Roman" w:hAnsi="Times New Roman" w:cs="Times New Roman"/>
          <w:bCs/>
        </w:rPr>
      </w:pPr>
      <w:r w:rsidRPr="009E37B4">
        <w:rPr>
          <w:rFonts w:ascii="Times New Roman" w:hAnsi="Times New Roman" w:cs="Times New Roman"/>
          <w:bCs/>
        </w:rPr>
        <w:t>(</w:t>
      </w:r>
      <w:r>
        <w:rPr>
          <w:rFonts w:ascii="Times New Roman" w:hAnsi="Times New Roman" w:cs="Times New Roman"/>
          <w:bCs/>
        </w:rPr>
        <w:t>2</w:t>
      </w:r>
      <w:r w:rsidRPr="009E37B4">
        <w:rPr>
          <w:rFonts w:ascii="Times New Roman" w:hAnsi="Times New Roman" w:cs="Times New Roman"/>
          <w:bCs/>
        </w:rPr>
        <w:t xml:space="preserve">) Hemşirelik bölümü </w:t>
      </w:r>
      <w:proofErr w:type="gramStart"/>
      <w:r w:rsidRPr="009E37B4">
        <w:rPr>
          <w:rFonts w:ascii="Times New Roman" w:hAnsi="Times New Roman" w:cs="Times New Roman"/>
          <w:bCs/>
        </w:rPr>
        <w:t>oryantasyon</w:t>
      </w:r>
      <w:proofErr w:type="gramEnd"/>
      <w:r w:rsidRPr="009E37B4">
        <w:rPr>
          <w:rFonts w:ascii="Times New Roman" w:hAnsi="Times New Roman" w:cs="Times New Roman"/>
          <w:bCs/>
        </w:rPr>
        <w:t xml:space="preserve"> programının her yıl revize edilmesini ve web sayfasında paylaşılmasını sağlar</w:t>
      </w:r>
      <w:r>
        <w:rPr>
          <w:rFonts w:ascii="Times New Roman" w:hAnsi="Times New Roman" w:cs="Times New Roman"/>
          <w:bCs/>
        </w:rPr>
        <w:t>.</w:t>
      </w:r>
    </w:p>
    <w:p w:rsidR="009E37B4" w:rsidRPr="009E37B4" w:rsidRDefault="009E37B4" w:rsidP="009E37B4">
      <w:pPr>
        <w:spacing w:after="0" w:line="360" w:lineRule="auto"/>
        <w:jc w:val="both"/>
        <w:rPr>
          <w:rFonts w:ascii="Times New Roman" w:hAnsi="Times New Roman" w:cs="Times New Roman"/>
          <w:bCs/>
        </w:rPr>
      </w:pPr>
      <w:r w:rsidRPr="009E37B4">
        <w:rPr>
          <w:rFonts w:ascii="Times New Roman" w:hAnsi="Times New Roman" w:cs="Times New Roman"/>
          <w:bCs/>
        </w:rPr>
        <w:t>(</w:t>
      </w:r>
      <w:r>
        <w:rPr>
          <w:rFonts w:ascii="Times New Roman" w:hAnsi="Times New Roman" w:cs="Times New Roman"/>
          <w:bCs/>
        </w:rPr>
        <w:t>3</w:t>
      </w:r>
      <w:r w:rsidRPr="009E37B4">
        <w:rPr>
          <w:rFonts w:ascii="Times New Roman" w:hAnsi="Times New Roman" w:cs="Times New Roman"/>
          <w:bCs/>
        </w:rPr>
        <w:t>) Üniversite Kariyer Merkezi ile öğrencilere yönelik yapılacak etkinlikler için iletişim halinde olur</w:t>
      </w:r>
      <w:r>
        <w:rPr>
          <w:rFonts w:ascii="Times New Roman" w:hAnsi="Times New Roman" w:cs="Times New Roman"/>
          <w:bCs/>
        </w:rPr>
        <w:t>.</w:t>
      </w:r>
    </w:p>
    <w:p w:rsidR="009E37B4" w:rsidRPr="009E37B4" w:rsidRDefault="009E37B4" w:rsidP="009E37B4">
      <w:pPr>
        <w:spacing w:after="0" w:line="360" w:lineRule="auto"/>
        <w:jc w:val="both"/>
        <w:rPr>
          <w:rFonts w:ascii="Times New Roman" w:hAnsi="Times New Roman" w:cs="Times New Roman"/>
          <w:bCs/>
        </w:rPr>
      </w:pPr>
      <w:r w:rsidRPr="009E37B4">
        <w:rPr>
          <w:rFonts w:ascii="Times New Roman" w:hAnsi="Times New Roman" w:cs="Times New Roman"/>
          <w:bCs/>
        </w:rPr>
        <w:t>(</w:t>
      </w:r>
      <w:r>
        <w:rPr>
          <w:rFonts w:ascii="Times New Roman" w:hAnsi="Times New Roman" w:cs="Times New Roman"/>
          <w:bCs/>
        </w:rPr>
        <w:t>4</w:t>
      </w:r>
      <w:r w:rsidRPr="009E37B4">
        <w:rPr>
          <w:rFonts w:ascii="Times New Roman" w:hAnsi="Times New Roman" w:cs="Times New Roman"/>
          <w:bCs/>
        </w:rPr>
        <w:t>) Öğrencilerin kariyer planlama ve alanlarındaki yeni gelişmeleri t</w:t>
      </w:r>
      <w:r>
        <w:rPr>
          <w:rFonts w:ascii="Times New Roman" w:hAnsi="Times New Roman" w:cs="Times New Roman"/>
          <w:bCs/>
        </w:rPr>
        <w:t xml:space="preserve">akip etmelerine yönelik eğitim ve </w:t>
      </w:r>
      <w:r w:rsidRPr="009E37B4">
        <w:rPr>
          <w:rFonts w:ascii="Times New Roman" w:hAnsi="Times New Roman" w:cs="Times New Roman"/>
          <w:bCs/>
        </w:rPr>
        <w:t>organizasyon faaliyetleri gerçekleştirir</w:t>
      </w:r>
      <w:r>
        <w:rPr>
          <w:rFonts w:ascii="Times New Roman" w:hAnsi="Times New Roman" w:cs="Times New Roman"/>
          <w:bCs/>
        </w:rPr>
        <w:t>.</w:t>
      </w:r>
    </w:p>
    <w:p w:rsidR="009E37B4" w:rsidRPr="009E37B4" w:rsidRDefault="009E37B4" w:rsidP="009E37B4">
      <w:pPr>
        <w:spacing w:after="0" w:line="360" w:lineRule="auto"/>
        <w:jc w:val="both"/>
        <w:rPr>
          <w:rFonts w:ascii="Times New Roman" w:hAnsi="Times New Roman" w:cs="Times New Roman"/>
          <w:bCs/>
        </w:rPr>
      </w:pPr>
      <w:r w:rsidRPr="009E37B4">
        <w:rPr>
          <w:rFonts w:ascii="Times New Roman" w:hAnsi="Times New Roman" w:cs="Times New Roman"/>
          <w:bCs/>
        </w:rPr>
        <w:t>(</w:t>
      </w:r>
      <w:r>
        <w:rPr>
          <w:rFonts w:ascii="Times New Roman" w:hAnsi="Times New Roman" w:cs="Times New Roman"/>
          <w:bCs/>
        </w:rPr>
        <w:t>5</w:t>
      </w:r>
      <w:r w:rsidRPr="009E37B4">
        <w:rPr>
          <w:rFonts w:ascii="Times New Roman" w:hAnsi="Times New Roman" w:cs="Times New Roman"/>
          <w:bCs/>
        </w:rPr>
        <w:t>) Hemşirelik bölümüne yeni başlayan akademik personele yönelik uyum programı düzenler.</w:t>
      </w:r>
    </w:p>
    <w:p w:rsidR="009E37B4" w:rsidRPr="009E37B4" w:rsidRDefault="009E37B4" w:rsidP="009E37B4">
      <w:pPr>
        <w:spacing w:after="0" w:line="360" w:lineRule="auto"/>
        <w:jc w:val="both"/>
        <w:rPr>
          <w:rFonts w:ascii="Times New Roman" w:hAnsi="Times New Roman" w:cs="Times New Roman"/>
          <w:b/>
          <w:bCs/>
        </w:rPr>
      </w:pPr>
      <w:r w:rsidRPr="009E37B4">
        <w:rPr>
          <w:rFonts w:ascii="Times New Roman" w:hAnsi="Times New Roman" w:cs="Times New Roman"/>
          <w:b/>
          <w:bCs/>
        </w:rPr>
        <w:t>Komisyon Başkanının Görevleri</w:t>
      </w:r>
    </w:p>
    <w:p w:rsidR="009E37B4" w:rsidRPr="009E37B4" w:rsidRDefault="009E37B4" w:rsidP="009E37B4">
      <w:pPr>
        <w:spacing w:after="0" w:line="360" w:lineRule="auto"/>
        <w:jc w:val="both"/>
        <w:rPr>
          <w:rFonts w:ascii="Times New Roman" w:hAnsi="Times New Roman" w:cs="Times New Roman"/>
          <w:bCs/>
        </w:rPr>
      </w:pPr>
      <w:r w:rsidRPr="009E37B4">
        <w:rPr>
          <w:rFonts w:ascii="Times New Roman" w:hAnsi="Times New Roman" w:cs="Times New Roman"/>
          <w:b/>
          <w:bCs/>
        </w:rPr>
        <w:t xml:space="preserve">Madde 8- </w:t>
      </w:r>
      <w:r w:rsidRPr="009E37B4">
        <w:rPr>
          <w:rFonts w:ascii="Times New Roman" w:hAnsi="Times New Roman" w:cs="Times New Roman"/>
          <w:bCs/>
        </w:rPr>
        <w:t>Komisyon Başkanı;</w:t>
      </w:r>
    </w:p>
    <w:p w:rsidR="009E37B4" w:rsidRPr="009E37B4" w:rsidRDefault="009E37B4" w:rsidP="009E37B4">
      <w:pPr>
        <w:spacing w:after="0" w:line="360" w:lineRule="auto"/>
        <w:jc w:val="both"/>
        <w:rPr>
          <w:rFonts w:ascii="Times New Roman" w:hAnsi="Times New Roman" w:cs="Times New Roman"/>
          <w:bCs/>
        </w:rPr>
      </w:pPr>
      <w:r w:rsidRPr="009E37B4">
        <w:rPr>
          <w:rFonts w:ascii="Times New Roman" w:hAnsi="Times New Roman" w:cs="Times New Roman"/>
          <w:bCs/>
        </w:rPr>
        <w:t>(1) Komisyonu temsil eder ve komisyon çalışmalarını yönetir,</w:t>
      </w:r>
    </w:p>
    <w:p w:rsidR="009E37B4" w:rsidRPr="009E37B4" w:rsidRDefault="009E37B4" w:rsidP="009E37B4">
      <w:pPr>
        <w:spacing w:after="0" w:line="360" w:lineRule="auto"/>
        <w:jc w:val="both"/>
        <w:rPr>
          <w:rFonts w:ascii="Times New Roman" w:hAnsi="Times New Roman" w:cs="Times New Roman"/>
          <w:bCs/>
        </w:rPr>
      </w:pPr>
      <w:r w:rsidRPr="009E37B4">
        <w:rPr>
          <w:rFonts w:ascii="Times New Roman" w:hAnsi="Times New Roman" w:cs="Times New Roman"/>
          <w:bCs/>
        </w:rPr>
        <w:t>(2) Komisyonun çalışma usul ve esaslarının belirlenmesini sağlar,</w:t>
      </w:r>
    </w:p>
    <w:p w:rsidR="009E37B4" w:rsidRPr="009E37B4" w:rsidRDefault="009E37B4" w:rsidP="009E37B4">
      <w:pPr>
        <w:spacing w:after="0" w:line="360" w:lineRule="auto"/>
        <w:jc w:val="both"/>
        <w:rPr>
          <w:rFonts w:ascii="Times New Roman" w:hAnsi="Times New Roman" w:cs="Times New Roman"/>
          <w:bCs/>
        </w:rPr>
      </w:pPr>
      <w:r w:rsidRPr="009E37B4">
        <w:rPr>
          <w:rFonts w:ascii="Times New Roman" w:hAnsi="Times New Roman" w:cs="Times New Roman"/>
          <w:bCs/>
        </w:rPr>
        <w:t xml:space="preserve">(3) Komisyonun belirlenen amaç ve faaliyet kapsamına uygun olarak verimli çalışmasını sağlar, </w:t>
      </w:r>
    </w:p>
    <w:p w:rsidR="009E37B4" w:rsidRPr="009E37B4" w:rsidRDefault="009E37B4" w:rsidP="009E37B4">
      <w:pPr>
        <w:spacing w:after="0" w:line="360" w:lineRule="auto"/>
        <w:jc w:val="both"/>
        <w:rPr>
          <w:rFonts w:ascii="Times New Roman" w:hAnsi="Times New Roman" w:cs="Times New Roman"/>
          <w:bCs/>
        </w:rPr>
      </w:pPr>
      <w:r w:rsidRPr="009E37B4">
        <w:rPr>
          <w:rFonts w:ascii="Times New Roman" w:hAnsi="Times New Roman" w:cs="Times New Roman"/>
          <w:bCs/>
        </w:rPr>
        <w:t>(4) Komisyon toplantı çağrılarını yapar, ihtiyaca göre komisyonu özel gündemli/acil toplantıya çağırır,</w:t>
      </w:r>
    </w:p>
    <w:p w:rsidR="009E37B4" w:rsidRPr="009E37B4" w:rsidRDefault="009E37B4" w:rsidP="009E37B4">
      <w:pPr>
        <w:spacing w:after="0" w:line="360" w:lineRule="auto"/>
        <w:jc w:val="both"/>
        <w:rPr>
          <w:rFonts w:ascii="Times New Roman" w:hAnsi="Times New Roman" w:cs="Times New Roman"/>
          <w:bCs/>
        </w:rPr>
      </w:pPr>
      <w:r w:rsidRPr="009E37B4">
        <w:rPr>
          <w:rFonts w:ascii="Times New Roman" w:hAnsi="Times New Roman" w:cs="Times New Roman"/>
          <w:bCs/>
        </w:rPr>
        <w:t>(5) Komisyon kararlarıyla ilgili konuları Bölüm Başkanlığına bildirir.</w:t>
      </w:r>
    </w:p>
    <w:p w:rsidR="009E37B4" w:rsidRPr="009E37B4" w:rsidRDefault="009E37B4" w:rsidP="009E37B4">
      <w:pPr>
        <w:spacing w:after="0" w:line="360" w:lineRule="auto"/>
        <w:jc w:val="both"/>
        <w:rPr>
          <w:rFonts w:ascii="Times New Roman" w:hAnsi="Times New Roman" w:cs="Times New Roman"/>
          <w:bCs/>
        </w:rPr>
      </w:pPr>
    </w:p>
    <w:p w:rsidR="006B5C21" w:rsidRDefault="006B5C21" w:rsidP="006B5C21">
      <w:pPr>
        <w:spacing w:line="360" w:lineRule="auto"/>
        <w:jc w:val="both"/>
        <w:rPr>
          <w:rFonts w:ascii="Times New Roman" w:hAnsi="Times New Roman" w:cs="Times New Roman"/>
          <w:bCs/>
          <w:sz w:val="18"/>
        </w:rPr>
      </w:pPr>
    </w:p>
    <w:tbl>
      <w:tblPr>
        <w:tblStyle w:val="TabloKlavuzu"/>
        <w:tblW w:w="9135" w:type="dxa"/>
        <w:jc w:val="center"/>
        <w:tblLook w:val="04A0" w:firstRow="1" w:lastRow="0" w:firstColumn="1" w:lastColumn="0" w:noHBand="0" w:noVBand="1"/>
      </w:tblPr>
      <w:tblGrid>
        <w:gridCol w:w="2017"/>
        <w:gridCol w:w="3574"/>
        <w:gridCol w:w="1929"/>
        <w:gridCol w:w="1615"/>
      </w:tblGrid>
      <w:tr w:rsidR="009E37B4" w:rsidRPr="001A39E1" w:rsidTr="00B859CA">
        <w:trPr>
          <w:trHeight w:val="175"/>
          <w:jc w:val="center"/>
        </w:trPr>
        <w:tc>
          <w:tcPr>
            <w:tcW w:w="2017" w:type="dxa"/>
            <w:vMerge w:val="restart"/>
          </w:tcPr>
          <w:p w:rsidR="009E37B4" w:rsidRPr="001A39E1" w:rsidRDefault="009E37B4" w:rsidP="00B859CA">
            <w:pPr>
              <w:rPr>
                <w:rFonts w:ascii="Times New Roman" w:hAnsi="Times New Roman" w:cs="Times New Roman"/>
                <w:sz w:val="18"/>
                <w:szCs w:val="18"/>
              </w:rPr>
            </w:pPr>
            <w:r w:rsidRPr="001A39E1">
              <w:rPr>
                <w:rFonts w:ascii="Times New Roman" w:hAnsi="Times New Roman" w:cs="Times New Roman"/>
                <w:noProof/>
                <w:sz w:val="18"/>
                <w:szCs w:val="18"/>
                <w:lang w:eastAsia="tr-TR"/>
              </w:rPr>
              <w:lastRenderedPageBreak/>
              <w:drawing>
                <wp:inline distT="0" distB="0" distL="0" distR="0" wp14:anchorId="4C19E2F4" wp14:editId="1824811C">
                  <wp:extent cx="993524" cy="914400"/>
                  <wp:effectExtent l="0" t="0" r="0" b="0"/>
                  <wp:docPr id="3" name="Resim 23" descr="Sağlık Bilimleri Fakültesi Yatay Geçiş Sonuçları - Güncellendi | Sağlık  Bilimleri Fakült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ğlık Bilimleri Fakültesi Yatay Geçiş Sonuçları - Güncellendi | Sağlık  Bilimleri Fakültes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95701" cy="916403"/>
                          </a:xfrm>
                          <a:prstGeom prst="rect">
                            <a:avLst/>
                          </a:prstGeom>
                          <a:noFill/>
                          <a:ln>
                            <a:noFill/>
                          </a:ln>
                        </pic:spPr>
                      </pic:pic>
                    </a:graphicData>
                  </a:graphic>
                </wp:inline>
              </w:drawing>
            </w:r>
            <w:r w:rsidRPr="001A39E1">
              <w:rPr>
                <w:rFonts w:ascii="Times New Roman" w:hAnsi="Times New Roman" w:cs="Times New Roman"/>
                <w:sz w:val="18"/>
                <w:szCs w:val="18"/>
              </w:rPr>
              <w:fldChar w:fldCharType="begin"/>
            </w:r>
            <w:r w:rsidRPr="001A39E1">
              <w:rPr>
                <w:rFonts w:ascii="Times New Roman" w:hAnsi="Times New Roman" w:cs="Times New Roman"/>
                <w:sz w:val="18"/>
                <w:szCs w:val="18"/>
              </w:rPr>
              <w:instrText xml:space="preserve"> INCLUDEPICTURE "https://sbf.giresun.edu.tr/Files/Images/modified-1-9118.png" \* MERGEFORMATINET </w:instrText>
            </w:r>
            <w:r w:rsidRPr="001A39E1">
              <w:rPr>
                <w:rFonts w:ascii="Times New Roman" w:hAnsi="Times New Roman" w:cs="Times New Roman"/>
                <w:sz w:val="18"/>
                <w:szCs w:val="18"/>
              </w:rPr>
              <w:fldChar w:fldCharType="end"/>
            </w:r>
          </w:p>
        </w:tc>
        <w:tc>
          <w:tcPr>
            <w:tcW w:w="3574" w:type="dxa"/>
            <w:vMerge w:val="restart"/>
          </w:tcPr>
          <w:p w:rsidR="009E37B4" w:rsidRDefault="009E37B4" w:rsidP="00B859CA">
            <w:pPr>
              <w:spacing w:after="0" w:line="240" w:lineRule="auto"/>
              <w:jc w:val="center"/>
              <w:rPr>
                <w:rFonts w:ascii="Times New Roman" w:hAnsi="Times New Roman" w:cs="Times New Roman"/>
                <w:b/>
                <w:bCs/>
                <w:sz w:val="18"/>
              </w:rPr>
            </w:pPr>
            <w:r>
              <w:rPr>
                <w:rFonts w:ascii="Times New Roman" w:hAnsi="Times New Roman" w:cs="Times New Roman"/>
                <w:b/>
                <w:bCs/>
                <w:sz w:val="18"/>
              </w:rPr>
              <w:t>T.C.</w:t>
            </w:r>
          </w:p>
          <w:p w:rsidR="009E37B4" w:rsidRPr="00DB6ADC" w:rsidRDefault="009E37B4" w:rsidP="00B859CA">
            <w:pPr>
              <w:spacing w:after="0" w:line="240" w:lineRule="auto"/>
              <w:jc w:val="center"/>
              <w:rPr>
                <w:rFonts w:ascii="Times New Roman" w:hAnsi="Times New Roman" w:cs="Times New Roman"/>
                <w:b/>
                <w:bCs/>
                <w:sz w:val="18"/>
              </w:rPr>
            </w:pPr>
            <w:r w:rsidRPr="00DB6ADC">
              <w:rPr>
                <w:rFonts w:ascii="Times New Roman" w:hAnsi="Times New Roman" w:cs="Times New Roman"/>
                <w:b/>
                <w:bCs/>
                <w:sz w:val="18"/>
              </w:rPr>
              <w:t>GİRESUN ÜNİVERSİTESİ</w:t>
            </w:r>
          </w:p>
          <w:p w:rsidR="009E37B4" w:rsidRPr="00DB6ADC" w:rsidRDefault="009E37B4" w:rsidP="00B859CA">
            <w:pPr>
              <w:spacing w:after="0" w:line="240" w:lineRule="auto"/>
              <w:jc w:val="center"/>
              <w:rPr>
                <w:rFonts w:ascii="Times New Roman" w:hAnsi="Times New Roman" w:cs="Times New Roman"/>
                <w:b/>
                <w:bCs/>
                <w:sz w:val="18"/>
              </w:rPr>
            </w:pPr>
            <w:r w:rsidRPr="00DB6ADC">
              <w:rPr>
                <w:rFonts w:ascii="Times New Roman" w:hAnsi="Times New Roman" w:cs="Times New Roman"/>
                <w:b/>
                <w:bCs/>
                <w:sz w:val="18"/>
              </w:rPr>
              <w:t>SAĞLIK BİLİMLERİ FAKÜLTESİ</w:t>
            </w:r>
          </w:p>
          <w:p w:rsidR="009E37B4" w:rsidRPr="00DB6ADC" w:rsidRDefault="009E37B4" w:rsidP="00B859CA">
            <w:pPr>
              <w:spacing w:after="0" w:line="240" w:lineRule="auto"/>
              <w:jc w:val="center"/>
              <w:rPr>
                <w:rFonts w:ascii="Times New Roman" w:hAnsi="Times New Roman" w:cs="Times New Roman"/>
                <w:b/>
                <w:bCs/>
                <w:sz w:val="18"/>
              </w:rPr>
            </w:pPr>
            <w:r w:rsidRPr="00DB6ADC">
              <w:rPr>
                <w:rFonts w:ascii="Times New Roman" w:hAnsi="Times New Roman" w:cs="Times New Roman"/>
                <w:b/>
                <w:bCs/>
                <w:sz w:val="18"/>
              </w:rPr>
              <w:t>HEMŞİRELİK BÖLÜMÜ</w:t>
            </w:r>
          </w:p>
          <w:p w:rsidR="009E37B4" w:rsidRDefault="009E37B4" w:rsidP="00B859CA">
            <w:pPr>
              <w:spacing w:after="0" w:line="240" w:lineRule="auto"/>
              <w:jc w:val="center"/>
              <w:rPr>
                <w:rFonts w:ascii="Times New Roman" w:hAnsi="Times New Roman" w:cs="Times New Roman"/>
                <w:b/>
                <w:bCs/>
                <w:sz w:val="18"/>
              </w:rPr>
            </w:pPr>
            <w:r w:rsidRPr="00DB6ADC">
              <w:rPr>
                <w:rFonts w:ascii="Times New Roman" w:hAnsi="Times New Roman" w:cs="Times New Roman"/>
                <w:b/>
                <w:bCs/>
                <w:sz w:val="18"/>
              </w:rPr>
              <w:t>TANITIM VE KARİYER KOMİSYONU</w:t>
            </w:r>
          </w:p>
          <w:p w:rsidR="009E37B4" w:rsidRPr="00702681" w:rsidRDefault="009E37B4" w:rsidP="00B859CA">
            <w:pPr>
              <w:spacing w:after="0" w:line="240" w:lineRule="auto"/>
              <w:jc w:val="center"/>
              <w:rPr>
                <w:rFonts w:ascii="Times New Roman" w:hAnsi="Times New Roman" w:cs="Times New Roman"/>
                <w:b/>
                <w:bCs/>
              </w:rPr>
            </w:pPr>
            <w:r>
              <w:rPr>
                <w:rFonts w:ascii="Times New Roman" w:hAnsi="Times New Roman" w:cs="Times New Roman"/>
                <w:b/>
                <w:bCs/>
                <w:sz w:val="18"/>
              </w:rPr>
              <w:t>ÇALIŞMA USUL VE ESASLARI</w:t>
            </w:r>
          </w:p>
        </w:tc>
        <w:tc>
          <w:tcPr>
            <w:tcW w:w="1929" w:type="dxa"/>
            <w:vAlign w:val="center"/>
          </w:tcPr>
          <w:p w:rsidR="009E37B4" w:rsidRPr="001A39E1" w:rsidRDefault="009E37B4" w:rsidP="00B859CA">
            <w:pPr>
              <w:spacing w:line="240" w:lineRule="auto"/>
              <w:rPr>
                <w:rFonts w:ascii="Times New Roman" w:hAnsi="Times New Roman" w:cs="Times New Roman"/>
                <w:b/>
                <w:bCs/>
                <w:sz w:val="13"/>
                <w:szCs w:val="13"/>
              </w:rPr>
            </w:pPr>
            <w:r w:rsidRPr="001A39E1">
              <w:rPr>
                <w:rFonts w:ascii="Times New Roman" w:hAnsi="Times New Roman" w:cs="Times New Roman"/>
                <w:b/>
                <w:bCs/>
                <w:sz w:val="13"/>
                <w:szCs w:val="13"/>
              </w:rPr>
              <w:t>Doküman No:</w:t>
            </w:r>
          </w:p>
        </w:tc>
        <w:tc>
          <w:tcPr>
            <w:tcW w:w="1615" w:type="dxa"/>
            <w:vAlign w:val="center"/>
          </w:tcPr>
          <w:p w:rsidR="009E37B4" w:rsidRPr="001A39E1" w:rsidRDefault="009E37B4" w:rsidP="00B859CA">
            <w:pPr>
              <w:spacing w:line="240" w:lineRule="auto"/>
              <w:rPr>
                <w:rFonts w:ascii="Times New Roman" w:hAnsi="Times New Roman" w:cs="Times New Roman"/>
                <w:sz w:val="13"/>
                <w:szCs w:val="13"/>
              </w:rPr>
            </w:pPr>
          </w:p>
        </w:tc>
      </w:tr>
      <w:tr w:rsidR="009E37B4" w:rsidRPr="001A39E1" w:rsidTr="00B859CA">
        <w:trPr>
          <w:trHeight w:val="174"/>
          <w:jc w:val="center"/>
        </w:trPr>
        <w:tc>
          <w:tcPr>
            <w:tcW w:w="2017" w:type="dxa"/>
            <w:vMerge/>
          </w:tcPr>
          <w:p w:rsidR="009E37B4" w:rsidRPr="001A39E1" w:rsidRDefault="009E37B4" w:rsidP="00B859CA">
            <w:pPr>
              <w:rPr>
                <w:rFonts w:ascii="Times New Roman" w:hAnsi="Times New Roman" w:cs="Times New Roman"/>
                <w:sz w:val="18"/>
                <w:szCs w:val="18"/>
              </w:rPr>
            </w:pPr>
          </w:p>
        </w:tc>
        <w:tc>
          <w:tcPr>
            <w:tcW w:w="3574" w:type="dxa"/>
            <w:vMerge/>
          </w:tcPr>
          <w:p w:rsidR="009E37B4" w:rsidRPr="001A39E1" w:rsidRDefault="009E37B4" w:rsidP="00B859CA">
            <w:pPr>
              <w:spacing w:line="240" w:lineRule="auto"/>
              <w:rPr>
                <w:rFonts w:ascii="Times New Roman" w:hAnsi="Times New Roman" w:cs="Times New Roman"/>
                <w:sz w:val="18"/>
                <w:szCs w:val="18"/>
              </w:rPr>
            </w:pPr>
          </w:p>
        </w:tc>
        <w:tc>
          <w:tcPr>
            <w:tcW w:w="1929" w:type="dxa"/>
            <w:vAlign w:val="center"/>
          </w:tcPr>
          <w:p w:rsidR="009E37B4" w:rsidRPr="001A39E1" w:rsidRDefault="009E37B4" w:rsidP="00B859CA">
            <w:pPr>
              <w:spacing w:line="240" w:lineRule="auto"/>
              <w:rPr>
                <w:rFonts w:ascii="Times New Roman" w:hAnsi="Times New Roman" w:cs="Times New Roman"/>
                <w:b/>
                <w:bCs/>
                <w:sz w:val="13"/>
                <w:szCs w:val="13"/>
              </w:rPr>
            </w:pPr>
            <w:r w:rsidRPr="001A39E1">
              <w:rPr>
                <w:rFonts w:ascii="Times New Roman" w:hAnsi="Times New Roman" w:cs="Times New Roman"/>
                <w:b/>
                <w:bCs/>
                <w:sz w:val="13"/>
                <w:szCs w:val="13"/>
              </w:rPr>
              <w:t>Yayın Tarihi:</w:t>
            </w:r>
          </w:p>
        </w:tc>
        <w:tc>
          <w:tcPr>
            <w:tcW w:w="1615" w:type="dxa"/>
            <w:vAlign w:val="center"/>
          </w:tcPr>
          <w:p w:rsidR="009E37B4" w:rsidRPr="001A39E1" w:rsidRDefault="009E37B4" w:rsidP="00B859CA">
            <w:pPr>
              <w:spacing w:line="240" w:lineRule="auto"/>
              <w:rPr>
                <w:rFonts w:ascii="Times New Roman" w:hAnsi="Times New Roman" w:cs="Times New Roman"/>
                <w:sz w:val="13"/>
                <w:szCs w:val="13"/>
              </w:rPr>
            </w:pPr>
          </w:p>
        </w:tc>
      </w:tr>
      <w:tr w:rsidR="009E37B4" w:rsidRPr="001A39E1" w:rsidTr="00B859CA">
        <w:trPr>
          <w:trHeight w:val="174"/>
          <w:jc w:val="center"/>
        </w:trPr>
        <w:tc>
          <w:tcPr>
            <w:tcW w:w="2017" w:type="dxa"/>
            <w:vMerge/>
          </w:tcPr>
          <w:p w:rsidR="009E37B4" w:rsidRPr="001A39E1" w:rsidRDefault="009E37B4" w:rsidP="00B859CA">
            <w:pPr>
              <w:rPr>
                <w:rFonts w:ascii="Times New Roman" w:hAnsi="Times New Roman" w:cs="Times New Roman"/>
                <w:sz w:val="18"/>
                <w:szCs w:val="18"/>
              </w:rPr>
            </w:pPr>
          </w:p>
        </w:tc>
        <w:tc>
          <w:tcPr>
            <w:tcW w:w="3574" w:type="dxa"/>
            <w:vMerge/>
          </w:tcPr>
          <w:p w:rsidR="009E37B4" w:rsidRPr="001A39E1" w:rsidRDefault="009E37B4" w:rsidP="00B859CA">
            <w:pPr>
              <w:spacing w:line="240" w:lineRule="auto"/>
              <w:rPr>
                <w:rFonts w:ascii="Times New Roman" w:hAnsi="Times New Roman" w:cs="Times New Roman"/>
                <w:sz w:val="18"/>
                <w:szCs w:val="18"/>
              </w:rPr>
            </w:pPr>
          </w:p>
        </w:tc>
        <w:tc>
          <w:tcPr>
            <w:tcW w:w="1929" w:type="dxa"/>
            <w:vAlign w:val="center"/>
          </w:tcPr>
          <w:p w:rsidR="009E37B4" w:rsidRPr="001A39E1" w:rsidRDefault="009E37B4" w:rsidP="00B859CA">
            <w:pPr>
              <w:spacing w:line="240" w:lineRule="auto"/>
              <w:rPr>
                <w:rFonts w:ascii="Times New Roman" w:hAnsi="Times New Roman" w:cs="Times New Roman"/>
                <w:b/>
                <w:bCs/>
                <w:sz w:val="13"/>
                <w:szCs w:val="13"/>
              </w:rPr>
            </w:pPr>
            <w:r w:rsidRPr="001A39E1">
              <w:rPr>
                <w:rFonts w:ascii="Times New Roman" w:hAnsi="Times New Roman" w:cs="Times New Roman"/>
                <w:b/>
                <w:bCs/>
                <w:sz w:val="13"/>
                <w:szCs w:val="13"/>
              </w:rPr>
              <w:t>Revizyon Tarihi:</w:t>
            </w:r>
          </w:p>
        </w:tc>
        <w:tc>
          <w:tcPr>
            <w:tcW w:w="1615" w:type="dxa"/>
            <w:vAlign w:val="center"/>
          </w:tcPr>
          <w:p w:rsidR="009E37B4" w:rsidRPr="001A39E1" w:rsidRDefault="009E37B4" w:rsidP="00B859CA">
            <w:pPr>
              <w:spacing w:line="240" w:lineRule="auto"/>
              <w:rPr>
                <w:rFonts w:ascii="Times New Roman" w:hAnsi="Times New Roman" w:cs="Times New Roman"/>
                <w:sz w:val="13"/>
                <w:szCs w:val="13"/>
              </w:rPr>
            </w:pPr>
          </w:p>
        </w:tc>
      </w:tr>
      <w:tr w:rsidR="009E37B4" w:rsidRPr="001A39E1" w:rsidTr="00B859CA">
        <w:trPr>
          <w:trHeight w:val="174"/>
          <w:jc w:val="center"/>
        </w:trPr>
        <w:tc>
          <w:tcPr>
            <w:tcW w:w="2017" w:type="dxa"/>
            <w:vMerge/>
          </w:tcPr>
          <w:p w:rsidR="009E37B4" w:rsidRPr="001A39E1" w:rsidRDefault="009E37B4" w:rsidP="00B859CA">
            <w:pPr>
              <w:rPr>
                <w:rFonts w:ascii="Times New Roman" w:hAnsi="Times New Roman" w:cs="Times New Roman"/>
                <w:sz w:val="18"/>
                <w:szCs w:val="18"/>
              </w:rPr>
            </w:pPr>
          </w:p>
        </w:tc>
        <w:tc>
          <w:tcPr>
            <w:tcW w:w="3574" w:type="dxa"/>
            <w:vMerge/>
          </w:tcPr>
          <w:p w:rsidR="009E37B4" w:rsidRPr="001A39E1" w:rsidRDefault="009E37B4" w:rsidP="00B859CA">
            <w:pPr>
              <w:spacing w:line="240" w:lineRule="auto"/>
              <w:rPr>
                <w:rFonts w:ascii="Times New Roman" w:hAnsi="Times New Roman" w:cs="Times New Roman"/>
                <w:sz w:val="18"/>
                <w:szCs w:val="18"/>
              </w:rPr>
            </w:pPr>
          </w:p>
        </w:tc>
        <w:tc>
          <w:tcPr>
            <w:tcW w:w="1929" w:type="dxa"/>
            <w:vAlign w:val="center"/>
          </w:tcPr>
          <w:p w:rsidR="009E37B4" w:rsidRPr="001A39E1" w:rsidRDefault="009E37B4" w:rsidP="00B859CA">
            <w:pPr>
              <w:spacing w:line="240" w:lineRule="auto"/>
              <w:rPr>
                <w:rFonts w:ascii="Times New Roman" w:hAnsi="Times New Roman" w:cs="Times New Roman"/>
                <w:b/>
                <w:bCs/>
                <w:sz w:val="13"/>
                <w:szCs w:val="13"/>
              </w:rPr>
            </w:pPr>
            <w:r w:rsidRPr="001A39E1">
              <w:rPr>
                <w:rFonts w:ascii="Times New Roman" w:hAnsi="Times New Roman" w:cs="Times New Roman"/>
                <w:b/>
                <w:bCs/>
                <w:sz w:val="13"/>
                <w:szCs w:val="13"/>
              </w:rPr>
              <w:t>Revizyon No:</w:t>
            </w:r>
          </w:p>
        </w:tc>
        <w:tc>
          <w:tcPr>
            <w:tcW w:w="1615" w:type="dxa"/>
            <w:vAlign w:val="center"/>
          </w:tcPr>
          <w:p w:rsidR="009E37B4" w:rsidRPr="001A39E1" w:rsidRDefault="009E37B4" w:rsidP="00B859CA">
            <w:pPr>
              <w:spacing w:line="240" w:lineRule="auto"/>
              <w:rPr>
                <w:rFonts w:ascii="Times New Roman" w:hAnsi="Times New Roman" w:cs="Times New Roman"/>
                <w:sz w:val="13"/>
                <w:szCs w:val="13"/>
              </w:rPr>
            </w:pPr>
          </w:p>
        </w:tc>
      </w:tr>
      <w:tr w:rsidR="009E37B4" w:rsidRPr="001A39E1" w:rsidTr="00B859CA">
        <w:trPr>
          <w:trHeight w:val="273"/>
          <w:jc w:val="center"/>
        </w:trPr>
        <w:tc>
          <w:tcPr>
            <w:tcW w:w="2017" w:type="dxa"/>
            <w:vMerge/>
          </w:tcPr>
          <w:p w:rsidR="009E37B4" w:rsidRPr="001A39E1" w:rsidRDefault="009E37B4" w:rsidP="00B859CA">
            <w:pPr>
              <w:rPr>
                <w:rFonts w:ascii="Times New Roman" w:hAnsi="Times New Roman" w:cs="Times New Roman"/>
                <w:sz w:val="18"/>
                <w:szCs w:val="18"/>
              </w:rPr>
            </w:pPr>
          </w:p>
        </w:tc>
        <w:tc>
          <w:tcPr>
            <w:tcW w:w="3574" w:type="dxa"/>
            <w:vMerge/>
          </w:tcPr>
          <w:p w:rsidR="009E37B4" w:rsidRPr="001A39E1" w:rsidRDefault="009E37B4" w:rsidP="00B859CA">
            <w:pPr>
              <w:spacing w:line="240" w:lineRule="auto"/>
              <w:rPr>
                <w:rFonts w:ascii="Times New Roman" w:hAnsi="Times New Roman" w:cs="Times New Roman"/>
                <w:sz w:val="18"/>
                <w:szCs w:val="18"/>
              </w:rPr>
            </w:pPr>
          </w:p>
        </w:tc>
        <w:tc>
          <w:tcPr>
            <w:tcW w:w="1929" w:type="dxa"/>
            <w:vAlign w:val="center"/>
          </w:tcPr>
          <w:p w:rsidR="009E37B4" w:rsidRPr="001A39E1" w:rsidRDefault="009E37B4" w:rsidP="00B859CA">
            <w:pPr>
              <w:spacing w:line="240" w:lineRule="auto"/>
              <w:rPr>
                <w:rFonts w:ascii="Times New Roman" w:hAnsi="Times New Roman" w:cs="Times New Roman"/>
                <w:b/>
                <w:bCs/>
                <w:sz w:val="13"/>
                <w:szCs w:val="13"/>
              </w:rPr>
            </w:pPr>
            <w:r w:rsidRPr="001A39E1">
              <w:rPr>
                <w:rFonts w:ascii="Times New Roman" w:hAnsi="Times New Roman" w:cs="Times New Roman"/>
                <w:b/>
                <w:bCs/>
                <w:sz w:val="13"/>
                <w:szCs w:val="13"/>
              </w:rPr>
              <w:t xml:space="preserve">Sayfa: </w:t>
            </w:r>
          </w:p>
        </w:tc>
        <w:tc>
          <w:tcPr>
            <w:tcW w:w="1615" w:type="dxa"/>
            <w:vAlign w:val="center"/>
          </w:tcPr>
          <w:p w:rsidR="009E37B4" w:rsidRPr="001A39E1" w:rsidRDefault="009E37B4" w:rsidP="00B859CA">
            <w:pPr>
              <w:spacing w:line="240" w:lineRule="auto"/>
              <w:rPr>
                <w:rFonts w:ascii="Times New Roman" w:hAnsi="Times New Roman" w:cs="Times New Roman"/>
                <w:sz w:val="13"/>
                <w:szCs w:val="13"/>
              </w:rPr>
            </w:pPr>
            <w:r w:rsidRPr="001A39E1">
              <w:rPr>
                <w:rFonts w:ascii="Times New Roman" w:hAnsi="Times New Roman" w:cs="Times New Roman"/>
                <w:sz w:val="13"/>
                <w:szCs w:val="13"/>
              </w:rPr>
              <w:t>1/</w:t>
            </w:r>
            <w:r>
              <w:rPr>
                <w:rFonts w:ascii="Times New Roman" w:hAnsi="Times New Roman" w:cs="Times New Roman"/>
                <w:sz w:val="13"/>
                <w:szCs w:val="13"/>
              </w:rPr>
              <w:t>3</w:t>
            </w:r>
          </w:p>
        </w:tc>
      </w:tr>
    </w:tbl>
    <w:p w:rsidR="009E37B4" w:rsidRDefault="009E37B4">
      <w:pPr>
        <w:spacing w:after="0" w:line="240" w:lineRule="auto"/>
        <w:rPr>
          <w:rFonts w:ascii="Times New Roman" w:eastAsia="Times New Roman" w:hAnsi="Times New Roman" w:cs="Times New Roman"/>
          <w:color w:val="000000"/>
          <w:kern w:val="0"/>
          <w:lang w:eastAsia="tr-TR"/>
          <w14:ligatures w14:val="none"/>
        </w:rPr>
      </w:pPr>
    </w:p>
    <w:p w:rsidR="009E37B4" w:rsidRPr="009E37B4" w:rsidRDefault="009E37B4" w:rsidP="009E37B4">
      <w:pPr>
        <w:spacing w:after="0" w:line="360" w:lineRule="auto"/>
        <w:jc w:val="both"/>
        <w:rPr>
          <w:rFonts w:ascii="Times New Roman" w:hAnsi="Times New Roman" w:cs="Times New Roman"/>
          <w:b/>
          <w:bCs/>
        </w:rPr>
      </w:pPr>
      <w:r w:rsidRPr="009E37B4">
        <w:rPr>
          <w:rFonts w:ascii="Times New Roman" w:hAnsi="Times New Roman" w:cs="Times New Roman"/>
          <w:b/>
          <w:bCs/>
        </w:rPr>
        <w:t>Raportörün Görevleri</w:t>
      </w:r>
    </w:p>
    <w:p w:rsidR="009E37B4" w:rsidRPr="009E37B4" w:rsidRDefault="009E37B4" w:rsidP="009E37B4">
      <w:pPr>
        <w:spacing w:after="0" w:line="360" w:lineRule="auto"/>
        <w:jc w:val="both"/>
        <w:rPr>
          <w:rFonts w:ascii="Times New Roman" w:hAnsi="Times New Roman" w:cs="Times New Roman"/>
          <w:bCs/>
        </w:rPr>
      </w:pPr>
      <w:r w:rsidRPr="009E37B4">
        <w:rPr>
          <w:rFonts w:ascii="Times New Roman" w:hAnsi="Times New Roman" w:cs="Times New Roman"/>
          <w:b/>
          <w:bCs/>
        </w:rPr>
        <w:t xml:space="preserve">Madde 9- </w:t>
      </w:r>
      <w:r w:rsidRPr="009E37B4">
        <w:rPr>
          <w:rFonts w:ascii="Times New Roman" w:hAnsi="Times New Roman" w:cs="Times New Roman"/>
          <w:bCs/>
        </w:rPr>
        <w:t>Raportör;</w:t>
      </w:r>
    </w:p>
    <w:p w:rsidR="009E37B4" w:rsidRPr="009E37B4" w:rsidRDefault="009E37B4" w:rsidP="009E37B4">
      <w:pPr>
        <w:spacing w:after="0" w:line="360" w:lineRule="auto"/>
        <w:jc w:val="both"/>
        <w:rPr>
          <w:rFonts w:ascii="Times New Roman" w:hAnsi="Times New Roman" w:cs="Times New Roman"/>
          <w:bCs/>
        </w:rPr>
      </w:pPr>
      <w:r w:rsidRPr="009E37B4">
        <w:rPr>
          <w:rFonts w:ascii="Times New Roman" w:hAnsi="Times New Roman" w:cs="Times New Roman"/>
          <w:bCs/>
        </w:rPr>
        <w:t>(1) Komisyon toplantı kararlarını tutanak altına alır (tutanakta komisyon adı, toplantı numarası, toplantı tarihi, saati ve yeri, toplantıya katılanlar, toplantı gündemi ve kararları</w:t>
      </w:r>
      <w:r>
        <w:rPr>
          <w:rFonts w:ascii="Times New Roman" w:hAnsi="Times New Roman" w:cs="Times New Roman"/>
          <w:bCs/>
        </w:rPr>
        <w:t xml:space="preserve"> yer alır).</w:t>
      </w:r>
    </w:p>
    <w:p w:rsidR="009E37B4" w:rsidRPr="009E37B4" w:rsidRDefault="009E37B4" w:rsidP="009E37B4">
      <w:pPr>
        <w:spacing w:after="0" w:line="360" w:lineRule="auto"/>
        <w:jc w:val="both"/>
        <w:rPr>
          <w:rFonts w:ascii="Times New Roman" w:hAnsi="Times New Roman" w:cs="Times New Roman"/>
          <w:bCs/>
        </w:rPr>
      </w:pPr>
      <w:r w:rsidRPr="009E37B4">
        <w:rPr>
          <w:rFonts w:ascii="Times New Roman" w:hAnsi="Times New Roman" w:cs="Times New Roman"/>
          <w:bCs/>
        </w:rPr>
        <w:t xml:space="preserve">(2) Toplantı tutanaklarını üyelere imzalatarak Komisyon karar dosyasını oluşturur ve görev süresi bitiminde görevlendirilen yeni </w:t>
      </w:r>
      <w:proofErr w:type="gramStart"/>
      <w:r w:rsidRPr="009E37B4">
        <w:rPr>
          <w:rFonts w:ascii="Times New Roman" w:hAnsi="Times New Roman" w:cs="Times New Roman"/>
          <w:bCs/>
        </w:rPr>
        <w:t>raportöre</w:t>
      </w:r>
      <w:proofErr w:type="gramEnd"/>
      <w:r w:rsidRPr="009E37B4">
        <w:rPr>
          <w:rFonts w:ascii="Times New Roman" w:hAnsi="Times New Roman" w:cs="Times New Roman"/>
          <w:bCs/>
        </w:rPr>
        <w:t xml:space="preserve"> komisyon ile ilgili tüm kayıtları eksiksiz olarak teslim eder</w:t>
      </w:r>
      <w:r>
        <w:rPr>
          <w:rFonts w:ascii="Times New Roman" w:hAnsi="Times New Roman" w:cs="Times New Roman"/>
          <w:bCs/>
        </w:rPr>
        <w:t>.</w:t>
      </w:r>
    </w:p>
    <w:p w:rsidR="009E37B4" w:rsidRPr="009E37B4" w:rsidRDefault="009E37B4" w:rsidP="009E37B4">
      <w:pPr>
        <w:spacing w:after="0" w:line="360" w:lineRule="auto"/>
        <w:jc w:val="both"/>
        <w:rPr>
          <w:rFonts w:ascii="Times New Roman" w:hAnsi="Times New Roman" w:cs="Times New Roman"/>
          <w:bCs/>
        </w:rPr>
      </w:pPr>
      <w:r w:rsidRPr="009E37B4">
        <w:rPr>
          <w:rFonts w:ascii="Times New Roman" w:hAnsi="Times New Roman" w:cs="Times New Roman"/>
          <w:bCs/>
        </w:rPr>
        <w:t>(3) Toplantı günlerini komisyon üyelerine bildirir, gündem ve gündemle ilgili bilgi ve belgeleri komisyon üyelerine teslim eder</w:t>
      </w:r>
      <w:r>
        <w:rPr>
          <w:rFonts w:ascii="Times New Roman" w:hAnsi="Times New Roman" w:cs="Times New Roman"/>
          <w:bCs/>
        </w:rPr>
        <w:t>.</w:t>
      </w:r>
    </w:p>
    <w:p w:rsidR="009E37B4" w:rsidRPr="009E37B4" w:rsidRDefault="009E37B4" w:rsidP="009E37B4">
      <w:pPr>
        <w:spacing w:after="0" w:line="360" w:lineRule="auto"/>
        <w:jc w:val="both"/>
        <w:rPr>
          <w:rFonts w:ascii="Times New Roman" w:hAnsi="Times New Roman" w:cs="Times New Roman"/>
          <w:bCs/>
        </w:rPr>
      </w:pPr>
      <w:r w:rsidRPr="009E37B4">
        <w:rPr>
          <w:rFonts w:ascii="Times New Roman" w:hAnsi="Times New Roman" w:cs="Times New Roman"/>
          <w:bCs/>
        </w:rPr>
        <w:t>(4) Komisyon adına yazılacak yazıları hazırlar ve konu ile ilgili bilgi ve belgeleri sağla</w:t>
      </w:r>
      <w:r>
        <w:rPr>
          <w:rFonts w:ascii="Times New Roman" w:hAnsi="Times New Roman" w:cs="Times New Roman"/>
          <w:bCs/>
        </w:rPr>
        <w:t>r.</w:t>
      </w:r>
    </w:p>
    <w:p w:rsidR="009E37B4" w:rsidRPr="009E37B4" w:rsidRDefault="009E37B4" w:rsidP="009E37B4">
      <w:pPr>
        <w:spacing w:after="0" w:line="360" w:lineRule="auto"/>
        <w:jc w:val="both"/>
        <w:rPr>
          <w:rFonts w:ascii="Times New Roman" w:hAnsi="Times New Roman" w:cs="Times New Roman"/>
          <w:b/>
          <w:bCs/>
        </w:rPr>
      </w:pPr>
      <w:r w:rsidRPr="009E37B4">
        <w:rPr>
          <w:rFonts w:ascii="Times New Roman" w:hAnsi="Times New Roman" w:cs="Times New Roman"/>
          <w:b/>
          <w:bCs/>
        </w:rPr>
        <w:t>Komisyon Üyelerinin Görevleri</w:t>
      </w:r>
    </w:p>
    <w:p w:rsidR="009E37B4" w:rsidRPr="009E37B4" w:rsidRDefault="009E37B4" w:rsidP="009E37B4">
      <w:pPr>
        <w:spacing w:after="0" w:line="360" w:lineRule="auto"/>
        <w:jc w:val="both"/>
        <w:rPr>
          <w:rFonts w:ascii="Times New Roman" w:hAnsi="Times New Roman" w:cs="Times New Roman"/>
          <w:bCs/>
        </w:rPr>
      </w:pPr>
      <w:r w:rsidRPr="009E37B4">
        <w:rPr>
          <w:rFonts w:ascii="Times New Roman" w:hAnsi="Times New Roman" w:cs="Times New Roman"/>
          <w:b/>
          <w:bCs/>
        </w:rPr>
        <w:t xml:space="preserve">Madde 10- </w:t>
      </w:r>
      <w:r w:rsidRPr="009E37B4">
        <w:rPr>
          <w:rFonts w:ascii="Times New Roman" w:hAnsi="Times New Roman" w:cs="Times New Roman"/>
          <w:bCs/>
        </w:rPr>
        <w:t>Komisyon üyeleri;</w:t>
      </w:r>
    </w:p>
    <w:p w:rsidR="009E37B4" w:rsidRPr="009E37B4" w:rsidRDefault="009E37B4" w:rsidP="009E37B4">
      <w:pPr>
        <w:spacing w:after="0" w:line="360" w:lineRule="auto"/>
        <w:jc w:val="both"/>
        <w:rPr>
          <w:rFonts w:ascii="Times New Roman" w:hAnsi="Times New Roman" w:cs="Times New Roman"/>
          <w:bCs/>
        </w:rPr>
      </w:pPr>
      <w:r w:rsidRPr="009E37B4">
        <w:rPr>
          <w:rFonts w:ascii="Times New Roman" w:hAnsi="Times New Roman" w:cs="Times New Roman"/>
          <w:bCs/>
        </w:rPr>
        <w:t>(1) Komisyon başkanı tarafından verilen görev v</w:t>
      </w:r>
      <w:r>
        <w:rPr>
          <w:rFonts w:ascii="Times New Roman" w:hAnsi="Times New Roman" w:cs="Times New Roman"/>
          <w:bCs/>
        </w:rPr>
        <w:t>e sorumlulukları yerine getirir.</w:t>
      </w:r>
    </w:p>
    <w:p w:rsidR="009E37B4" w:rsidRPr="009E37B4" w:rsidRDefault="009E37B4" w:rsidP="009E37B4">
      <w:pPr>
        <w:spacing w:after="0" w:line="360" w:lineRule="auto"/>
        <w:jc w:val="both"/>
        <w:rPr>
          <w:rFonts w:ascii="Times New Roman" w:hAnsi="Times New Roman" w:cs="Times New Roman"/>
          <w:bCs/>
        </w:rPr>
      </w:pPr>
      <w:r w:rsidRPr="009E37B4">
        <w:rPr>
          <w:rFonts w:ascii="Times New Roman" w:hAnsi="Times New Roman" w:cs="Times New Roman"/>
          <w:bCs/>
        </w:rPr>
        <w:t>(2) Komisyon raporlar</w:t>
      </w:r>
      <w:r>
        <w:rPr>
          <w:rFonts w:ascii="Times New Roman" w:hAnsi="Times New Roman" w:cs="Times New Roman"/>
          <w:bCs/>
        </w:rPr>
        <w:t>ının düzenlenmesinde görev alır.</w:t>
      </w:r>
    </w:p>
    <w:p w:rsidR="009E37B4" w:rsidRPr="009E37B4" w:rsidRDefault="009E37B4" w:rsidP="009E37B4">
      <w:pPr>
        <w:spacing w:after="0" w:line="360" w:lineRule="auto"/>
        <w:jc w:val="both"/>
        <w:rPr>
          <w:rFonts w:ascii="Times New Roman" w:hAnsi="Times New Roman" w:cs="Times New Roman"/>
          <w:bCs/>
        </w:rPr>
      </w:pPr>
      <w:r w:rsidRPr="009E37B4">
        <w:rPr>
          <w:rFonts w:ascii="Times New Roman" w:hAnsi="Times New Roman" w:cs="Times New Roman"/>
          <w:bCs/>
        </w:rPr>
        <w:t>(3) Komisyonla ilgili alına</w:t>
      </w:r>
      <w:r>
        <w:rPr>
          <w:rFonts w:ascii="Times New Roman" w:hAnsi="Times New Roman" w:cs="Times New Roman"/>
          <w:bCs/>
        </w:rPr>
        <w:t>cak kararlarda aktif görev alır.</w:t>
      </w:r>
    </w:p>
    <w:p w:rsidR="009E37B4" w:rsidRPr="009E37B4" w:rsidRDefault="009E37B4" w:rsidP="009E37B4">
      <w:pPr>
        <w:spacing w:after="0" w:line="360" w:lineRule="auto"/>
        <w:jc w:val="both"/>
        <w:rPr>
          <w:rFonts w:ascii="Times New Roman" w:hAnsi="Times New Roman" w:cs="Times New Roman"/>
          <w:bCs/>
        </w:rPr>
      </w:pPr>
      <w:r w:rsidRPr="009E37B4">
        <w:rPr>
          <w:rFonts w:ascii="Times New Roman" w:hAnsi="Times New Roman" w:cs="Times New Roman"/>
          <w:bCs/>
        </w:rPr>
        <w:t>(4) Belirlenen gündem maddesine göre ön hazırlık yapar ve görüş bildirir.</w:t>
      </w:r>
    </w:p>
    <w:p w:rsidR="009E37B4" w:rsidRPr="009E37B4" w:rsidRDefault="009E37B4" w:rsidP="009E37B4">
      <w:pPr>
        <w:spacing w:after="0" w:line="360" w:lineRule="auto"/>
        <w:jc w:val="center"/>
        <w:rPr>
          <w:rFonts w:ascii="Times New Roman" w:hAnsi="Times New Roman" w:cs="Times New Roman"/>
          <w:b/>
          <w:bCs/>
        </w:rPr>
      </w:pPr>
      <w:r w:rsidRPr="009E37B4">
        <w:rPr>
          <w:rFonts w:ascii="Times New Roman" w:hAnsi="Times New Roman" w:cs="Times New Roman"/>
          <w:b/>
          <w:bCs/>
        </w:rPr>
        <w:t>BÖLÜM 3</w:t>
      </w:r>
    </w:p>
    <w:p w:rsidR="009E37B4" w:rsidRPr="009E37B4" w:rsidRDefault="009E37B4" w:rsidP="009E37B4">
      <w:pPr>
        <w:spacing w:after="0" w:line="360" w:lineRule="auto"/>
        <w:jc w:val="center"/>
        <w:rPr>
          <w:rFonts w:ascii="Times New Roman" w:hAnsi="Times New Roman" w:cs="Times New Roman"/>
          <w:b/>
          <w:bCs/>
        </w:rPr>
      </w:pPr>
      <w:r w:rsidRPr="009E37B4">
        <w:rPr>
          <w:rFonts w:ascii="Times New Roman" w:hAnsi="Times New Roman" w:cs="Times New Roman"/>
          <w:b/>
          <w:bCs/>
        </w:rPr>
        <w:t>Son Hükümler</w:t>
      </w:r>
    </w:p>
    <w:p w:rsidR="009E37B4" w:rsidRPr="009E37B4" w:rsidRDefault="009E37B4" w:rsidP="009E37B4">
      <w:pPr>
        <w:spacing w:after="0" w:line="360" w:lineRule="auto"/>
        <w:jc w:val="both"/>
        <w:rPr>
          <w:rFonts w:ascii="Times New Roman" w:hAnsi="Times New Roman" w:cs="Times New Roman"/>
          <w:b/>
          <w:bCs/>
        </w:rPr>
      </w:pPr>
      <w:r w:rsidRPr="009E37B4">
        <w:rPr>
          <w:rFonts w:ascii="Times New Roman" w:hAnsi="Times New Roman" w:cs="Times New Roman"/>
          <w:b/>
          <w:bCs/>
        </w:rPr>
        <w:t xml:space="preserve">Hüküm bulunmayan haller </w:t>
      </w:r>
    </w:p>
    <w:p w:rsidR="009E37B4" w:rsidRPr="009E37B4" w:rsidRDefault="009E37B4" w:rsidP="009E37B4">
      <w:pPr>
        <w:spacing w:after="0" w:line="360" w:lineRule="auto"/>
        <w:jc w:val="both"/>
        <w:rPr>
          <w:rFonts w:ascii="Times New Roman" w:hAnsi="Times New Roman" w:cs="Times New Roman"/>
          <w:bCs/>
        </w:rPr>
      </w:pPr>
      <w:r w:rsidRPr="009E37B4">
        <w:rPr>
          <w:rFonts w:ascii="Times New Roman" w:hAnsi="Times New Roman" w:cs="Times New Roman"/>
          <w:b/>
          <w:bCs/>
        </w:rPr>
        <w:t xml:space="preserve">Madde 11- </w:t>
      </w:r>
      <w:r w:rsidRPr="009E37B4">
        <w:rPr>
          <w:rFonts w:ascii="Times New Roman" w:hAnsi="Times New Roman" w:cs="Times New Roman"/>
          <w:bCs/>
        </w:rPr>
        <w:t>(1) Bu komisyonun çalışma usul ve esaslarında hükmü bulunmayan konularda Hemşirelik Bölüm Başkanı tarafından Hemşirelik Bölüm Kurulu toplanarak alınan kararlara göre işlem yapılır.</w:t>
      </w:r>
    </w:p>
    <w:p w:rsidR="009E37B4" w:rsidRPr="009E37B4" w:rsidRDefault="009E37B4" w:rsidP="009E37B4">
      <w:pPr>
        <w:spacing w:after="0" w:line="360" w:lineRule="auto"/>
        <w:jc w:val="both"/>
        <w:rPr>
          <w:rFonts w:ascii="Times New Roman" w:hAnsi="Times New Roman" w:cs="Times New Roman"/>
          <w:b/>
          <w:bCs/>
        </w:rPr>
      </w:pPr>
      <w:r w:rsidRPr="009E37B4">
        <w:rPr>
          <w:rFonts w:ascii="Times New Roman" w:hAnsi="Times New Roman" w:cs="Times New Roman"/>
          <w:b/>
          <w:bCs/>
        </w:rPr>
        <w:t xml:space="preserve">Yürürlük </w:t>
      </w:r>
    </w:p>
    <w:p w:rsidR="009E37B4" w:rsidRPr="009E37B4" w:rsidRDefault="009E37B4" w:rsidP="009E37B4">
      <w:pPr>
        <w:spacing w:after="0" w:line="360" w:lineRule="auto"/>
        <w:jc w:val="both"/>
        <w:rPr>
          <w:rFonts w:ascii="Times New Roman" w:hAnsi="Times New Roman" w:cs="Times New Roman"/>
          <w:b/>
          <w:bCs/>
        </w:rPr>
      </w:pPr>
      <w:r w:rsidRPr="009E37B4">
        <w:rPr>
          <w:rFonts w:ascii="Times New Roman" w:hAnsi="Times New Roman" w:cs="Times New Roman"/>
          <w:b/>
          <w:bCs/>
        </w:rPr>
        <w:t xml:space="preserve">Madde 12- </w:t>
      </w:r>
      <w:r w:rsidRPr="009E37B4">
        <w:rPr>
          <w:rFonts w:ascii="Times New Roman" w:hAnsi="Times New Roman" w:cs="Times New Roman"/>
          <w:bCs/>
        </w:rPr>
        <w:t>(1) Bu usul ve esaslar, Hemşirelik Bölüm Kurulu tarafından onaylandıktan sonra yürürlüğe girer.</w:t>
      </w:r>
    </w:p>
    <w:p w:rsidR="009E37B4" w:rsidRPr="009E37B4" w:rsidRDefault="009E37B4" w:rsidP="009E37B4">
      <w:pPr>
        <w:spacing w:after="0" w:line="360" w:lineRule="auto"/>
        <w:jc w:val="both"/>
        <w:rPr>
          <w:rFonts w:ascii="Times New Roman" w:hAnsi="Times New Roman" w:cs="Times New Roman"/>
          <w:b/>
          <w:bCs/>
        </w:rPr>
      </w:pPr>
      <w:r w:rsidRPr="009E37B4">
        <w:rPr>
          <w:rFonts w:ascii="Times New Roman" w:hAnsi="Times New Roman" w:cs="Times New Roman"/>
          <w:b/>
          <w:bCs/>
        </w:rPr>
        <w:t xml:space="preserve">Yürütme </w:t>
      </w:r>
    </w:p>
    <w:p w:rsidR="00702681" w:rsidRDefault="009E37B4" w:rsidP="00877FBF">
      <w:pPr>
        <w:spacing w:after="0" w:line="360" w:lineRule="auto"/>
        <w:rPr>
          <w:rFonts w:ascii="Times New Roman" w:eastAsia="Times New Roman" w:hAnsi="Times New Roman" w:cs="Times New Roman"/>
          <w:b/>
          <w:bCs/>
          <w:color w:val="000000"/>
          <w:kern w:val="0"/>
          <w:sz w:val="18"/>
          <w:szCs w:val="18"/>
          <w:lang w:eastAsia="tr-TR"/>
          <w14:ligatures w14:val="none"/>
        </w:rPr>
      </w:pPr>
      <w:r w:rsidRPr="009E37B4">
        <w:rPr>
          <w:rFonts w:ascii="Times New Roman" w:hAnsi="Times New Roman" w:cs="Times New Roman"/>
          <w:b/>
          <w:bCs/>
        </w:rPr>
        <w:t xml:space="preserve">Madde 13- </w:t>
      </w:r>
      <w:r w:rsidRPr="009E37B4">
        <w:rPr>
          <w:rFonts w:ascii="Times New Roman" w:hAnsi="Times New Roman" w:cs="Times New Roman"/>
          <w:bCs/>
        </w:rPr>
        <w:t>(1) Bu usul ve esaslar hükümlerini Hemşirelik Bölüm Başkanı yürütür.</w:t>
      </w:r>
      <w:r>
        <w:rPr>
          <w:rFonts w:ascii="Times New Roman" w:hAnsi="Times New Roman" w:cs="Times New Roman"/>
          <w:bCs/>
        </w:rPr>
        <w:t xml:space="preserve"> </w:t>
      </w:r>
      <w:bookmarkStart w:id="0" w:name="_GoBack"/>
      <w:bookmarkEnd w:id="0"/>
    </w:p>
    <w:sectPr w:rsidR="007026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DB13CD"/>
    <w:multiLevelType w:val="hybridMultilevel"/>
    <w:tmpl w:val="C602CC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78384044"/>
    <w:multiLevelType w:val="hybridMultilevel"/>
    <w:tmpl w:val="44D4CC36"/>
    <w:lvl w:ilvl="0" w:tplc="8A16F6FE">
      <w:numFmt w:val="bullet"/>
      <w:lvlText w:val="•"/>
      <w:lvlJc w:val="left"/>
      <w:pPr>
        <w:ind w:left="720" w:hanging="360"/>
      </w:pPr>
      <w:rPr>
        <w:rFonts w:hint="default"/>
        <w:b/>
        <w:bCs w:val="0"/>
        <w:i w:val="0"/>
        <w:iCs w:val="0"/>
        <w:spacing w:val="-1"/>
        <w:w w:val="100"/>
        <w:sz w:val="24"/>
        <w:szCs w:val="24"/>
        <w:lang w:val="tr-TR" w:eastAsia="en-US" w:bidi="ar-SA"/>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04B"/>
    <w:rsid w:val="001A39E1"/>
    <w:rsid w:val="00376D8D"/>
    <w:rsid w:val="004A4200"/>
    <w:rsid w:val="00571028"/>
    <w:rsid w:val="006B5C21"/>
    <w:rsid w:val="00702681"/>
    <w:rsid w:val="00757981"/>
    <w:rsid w:val="007964C4"/>
    <w:rsid w:val="0087713E"/>
    <w:rsid w:val="00877FBF"/>
    <w:rsid w:val="008C204B"/>
    <w:rsid w:val="009E37B4"/>
    <w:rsid w:val="00AB6EDD"/>
    <w:rsid w:val="00C36DC7"/>
    <w:rsid w:val="00EB4DD7"/>
    <w:rsid w:val="00FF52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04B"/>
    <w:pPr>
      <w:spacing w:after="160" w:line="278"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8C20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
    <w:name w:val="p1"/>
    <w:basedOn w:val="Normal"/>
    <w:rsid w:val="008C204B"/>
    <w:pPr>
      <w:spacing w:after="0" w:line="240" w:lineRule="auto"/>
    </w:pPr>
    <w:rPr>
      <w:rFonts w:ascii="Times New Roman" w:eastAsia="Times New Roman" w:hAnsi="Times New Roman" w:cs="Times New Roman"/>
      <w:color w:val="000000"/>
      <w:kern w:val="0"/>
      <w:sz w:val="18"/>
      <w:szCs w:val="18"/>
      <w:lang w:eastAsia="tr-TR"/>
      <w14:ligatures w14:val="none"/>
    </w:rPr>
  </w:style>
  <w:style w:type="paragraph" w:customStyle="1" w:styleId="p2">
    <w:name w:val="p2"/>
    <w:basedOn w:val="Normal"/>
    <w:rsid w:val="008C204B"/>
    <w:pPr>
      <w:spacing w:after="0" w:line="240" w:lineRule="auto"/>
    </w:pPr>
    <w:rPr>
      <w:rFonts w:ascii="Times New Roman" w:eastAsia="Times New Roman" w:hAnsi="Times New Roman" w:cs="Times New Roman"/>
      <w:color w:val="000000"/>
      <w:kern w:val="0"/>
      <w:sz w:val="18"/>
      <w:szCs w:val="18"/>
      <w:lang w:eastAsia="tr-TR"/>
      <w14:ligatures w14:val="none"/>
    </w:rPr>
  </w:style>
  <w:style w:type="character" w:customStyle="1" w:styleId="s1">
    <w:name w:val="s1"/>
    <w:basedOn w:val="VarsaylanParagrafYazTipi"/>
    <w:rsid w:val="008C204B"/>
    <w:rPr>
      <w:rFonts w:ascii="Arial" w:hAnsi="Arial" w:cs="Arial" w:hint="default"/>
      <w:sz w:val="18"/>
      <w:szCs w:val="18"/>
    </w:rPr>
  </w:style>
  <w:style w:type="character" w:customStyle="1" w:styleId="s2">
    <w:name w:val="s2"/>
    <w:basedOn w:val="VarsaylanParagrafYazTipi"/>
    <w:rsid w:val="00AB6EDD"/>
    <w:rPr>
      <w:rFonts w:ascii="Arial" w:hAnsi="Arial" w:cs="Arial" w:hint="default"/>
      <w:sz w:val="17"/>
      <w:szCs w:val="17"/>
    </w:rPr>
  </w:style>
  <w:style w:type="paragraph" w:styleId="ListeParagraf">
    <w:name w:val="List Paragraph"/>
    <w:basedOn w:val="Normal"/>
    <w:uiPriority w:val="34"/>
    <w:qFormat/>
    <w:rsid w:val="007964C4"/>
    <w:pPr>
      <w:spacing w:line="259" w:lineRule="auto"/>
      <w:ind w:left="720"/>
      <w:contextualSpacing/>
    </w:pPr>
    <w:rPr>
      <w:kern w:val="0"/>
      <w:sz w:val="22"/>
      <w:szCs w:val="22"/>
      <w14:ligatures w14:val="none"/>
    </w:rPr>
  </w:style>
  <w:style w:type="paragraph" w:styleId="NormalWeb">
    <w:name w:val="Normal (Web)"/>
    <w:basedOn w:val="Normal"/>
    <w:uiPriority w:val="99"/>
    <w:unhideWhenUsed/>
    <w:rsid w:val="007964C4"/>
    <w:pPr>
      <w:spacing w:before="100" w:beforeAutospacing="1" w:after="100" w:afterAutospacing="1" w:line="240" w:lineRule="auto"/>
    </w:pPr>
    <w:rPr>
      <w:rFonts w:ascii="Times New Roman" w:eastAsia="Times New Roman" w:hAnsi="Times New Roman" w:cs="Times New Roman"/>
      <w:kern w:val="0"/>
      <w:lang w:eastAsia="tr-TR"/>
      <w14:ligatures w14:val="none"/>
    </w:rPr>
  </w:style>
  <w:style w:type="character" w:styleId="Kpr">
    <w:name w:val="Hyperlink"/>
    <w:basedOn w:val="VarsaylanParagrafYazTipi"/>
    <w:uiPriority w:val="99"/>
    <w:unhideWhenUsed/>
    <w:rsid w:val="00EB4DD7"/>
    <w:rPr>
      <w:color w:val="0563C1" w:themeColor="hyperlink"/>
      <w:u w:val="single"/>
    </w:rPr>
  </w:style>
  <w:style w:type="character" w:customStyle="1" w:styleId="UnresolvedMention">
    <w:name w:val="Unresolved Mention"/>
    <w:basedOn w:val="VarsaylanParagrafYazTipi"/>
    <w:uiPriority w:val="99"/>
    <w:semiHidden/>
    <w:unhideWhenUsed/>
    <w:rsid w:val="00EB4DD7"/>
    <w:rPr>
      <w:color w:val="605E5C"/>
      <w:shd w:val="clear" w:color="auto" w:fill="E1DFDD"/>
    </w:rPr>
  </w:style>
  <w:style w:type="character" w:styleId="Gl">
    <w:name w:val="Strong"/>
    <w:basedOn w:val="VarsaylanParagrafYazTipi"/>
    <w:uiPriority w:val="22"/>
    <w:qFormat/>
    <w:rsid w:val="00702681"/>
    <w:rPr>
      <w:b/>
      <w:bCs/>
    </w:rPr>
  </w:style>
  <w:style w:type="table" w:customStyle="1" w:styleId="TabloKlavuzu1">
    <w:name w:val="Tablo Kılavuzu1"/>
    <w:basedOn w:val="NormalTablo"/>
    <w:uiPriority w:val="39"/>
    <w:rsid w:val="00571028"/>
    <w:rPr>
      <w:rFonts w:ascii="Calibri" w:eastAsia="Calibri" w:hAnsi="Calibri" w:cs="Times New Roman"/>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FF526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F52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04B"/>
    <w:pPr>
      <w:spacing w:after="160" w:line="278"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8C20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
    <w:name w:val="p1"/>
    <w:basedOn w:val="Normal"/>
    <w:rsid w:val="008C204B"/>
    <w:pPr>
      <w:spacing w:after="0" w:line="240" w:lineRule="auto"/>
    </w:pPr>
    <w:rPr>
      <w:rFonts w:ascii="Times New Roman" w:eastAsia="Times New Roman" w:hAnsi="Times New Roman" w:cs="Times New Roman"/>
      <w:color w:val="000000"/>
      <w:kern w:val="0"/>
      <w:sz w:val="18"/>
      <w:szCs w:val="18"/>
      <w:lang w:eastAsia="tr-TR"/>
      <w14:ligatures w14:val="none"/>
    </w:rPr>
  </w:style>
  <w:style w:type="paragraph" w:customStyle="1" w:styleId="p2">
    <w:name w:val="p2"/>
    <w:basedOn w:val="Normal"/>
    <w:rsid w:val="008C204B"/>
    <w:pPr>
      <w:spacing w:after="0" w:line="240" w:lineRule="auto"/>
    </w:pPr>
    <w:rPr>
      <w:rFonts w:ascii="Times New Roman" w:eastAsia="Times New Roman" w:hAnsi="Times New Roman" w:cs="Times New Roman"/>
      <w:color w:val="000000"/>
      <w:kern w:val="0"/>
      <w:sz w:val="18"/>
      <w:szCs w:val="18"/>
      <w:lang w:eastAsia="tr-TR"/>
      <w14:ligatures w14:val="none"/>
    </w:rPr>
  </w:style>
  <w:style w:type="character" w:customStyle="1" w:styleId="s1">
    <w:name w:val="s1"/>
    <w:basedOn w:val="VarsaylanParagrafYazTipi"/>
    <w:rsid w:val="008C204B"/>
    <w:rPr>
      <w:rFonts w:ascii="Arial" w:hAnsi="Arial" w:cs="Arial" w:hint="default"/>
      <w:sz w:val="18"/>
      <w:szCs w:val="18"/>
    </w:rPr>
  </w:style>
  <w:style w:type="character" w:customStyle="1" w:styleId="s2">
    <w:name w:val="s2"/>
    <w:basedOn w:val="VarsaylanParagrafYazTipi"/>
    <w:rsid w:val="00AB6EDD"/>
    <w:rPr>
      <w:rFonts w:ascii="Arial" w:hAnsi="Arial" w:cs="Arial" w:hint="default"/>
      <w:sz w:val="17"/>
      <w:szCs w:val="17"/>
    </w:rPr>
  </w:style>
  <w:style w:type="paragraph" w:styleId="ListeParagraf">
    <w:name w:val="List Paragraph"/>
    <w:basedOn w:val="Normal"/>
    <w:uiPriority w:val="34"/>
    <w:qFormat/>
    <w:rsid w:val="007964C4"/>
    <w:pPr>
      <w:spacing w:line="259" w:lineRule="auto"/>
      <w:ind w:left="720"/>
      <w:contextualSpacing/>
    </w:pPr>
    <w:rPr>
      <w:kern w:val="0"/>
      <w:sz w:val="22"/>
      <w:szCs w:val="22"/>
      <w14:ligatures w14:val="none"/>
    </w:rPr>
  </w:style>
  <w:style w:type="paragraph" w:styleId="NormalWeb">
    <w:name w:val="Normal (Web)"/>
    <w:basedOn w:val="Normal"/>
    <w:uiPriority w:val="99"/>
    <w:unhideWhenUsed/>
    <w:rsid w:val="007964C4"/>
    <w:pPr>
      <w:spacing w:before="100" w:beforeAutospacing="1" w:after="100" w:afterAutospacing="1" w:line="240" w:lineRule="auto"/>
    </w:pPr>
    <w:rPr>
      <w:rFonts w:ascii="Times New Roman" w:eastAsia="Times New Roman" w:hAnsi="Times New Roman" w:cs="Times New Roman"/>
      <w:kern w:val="0"/>
      <w:lang w:eastAsia="tr-TR"/>
      <w14:ligatures w14:val="none"/>
    </w:rPr>
  </w:style>
  <w:style w:type="character" w:styleId="Kpr">
    <w:name w:val="Hyperlink"/>
    <w:basedOn w:val="VarsaylanParagrafYazTipi"/>
    <w:uiPriority w:val="99"/>
    <w:unhideWhenUsed/>
    <w:rsid w:val="00EB4DD7"/>
    <w:rPr>
      <w:color w:val="0563C1" w:themeColor="hyperlink"/>
      <w:u w:val="single"/>
    </w:rPr>
  </w:style>
  <w:style w:type="character" w:customStyle="1" w:styleId="UnresolvedMention">
    <w:name w:val="Unresolved Mention"/>
    <w:basedOn w:val="VarsaylanParagrafYazTipi"/>
    <w:uiPriority w:val="99"/>
    <w:semiHidden/>
    <w:unhideWhenUsed/>
    <w:rsid w:val="00EB4DD7"/>
    <w:rPr>
      <w:color w:val="605E5C"/>
      <w:shd w:val="clear" w:color="auto" w:fill="E1DFDD"/>
    </w:rPr>
  </w:style>
  <w:style w:type="character" w:styleId="Gl">
    <w:name w:val="Strong"/>
    <w:basedOn w:val="VarsaylanParagrafYazTipi"/>
    <w:uiPriority w:val="22"/>
    <w:qFormat/>
    <w:rsid w:val="00702681"/>
    <w:rPr>
      <w:b/>
      <w:bCs/>
    </w:rPr>
  </w:style>
  <w:style w:type="table" w:customStyle="1" w:styleId="TabloKlavuzu1">
    <w:name w:val="Tablo Kılavuzu1"/>
    <w:basedOn w:val="NormalTablo"/>
    <w:uiPriority w:val="39"/>
    <w:rsid w:val="00571028"/>
    <w:rPr>
      <w:rFonts w:ascii="Calibri" w:eastAsia="Calibri" w:hAnsi="Calibri" w:cs="Times New Roman"/>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FF526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F52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663165">
      <w:bodyDiv w:val="1"/>
      <w:marLeft w:val="0"/>
      <w:marRight w:val="0"/>
      <w:marTop w:val="0"/>
      <w:marBottom w:val="0"/>
      <w:divBdr>
        <w:top w:val="none" w:sz="0" w:space="0" w:color="auto"/>
        <w:left w:val="none" w:sz="0" w:space="0" w:color="auto"/>
        <w:bottom w:val="none" w:sz="0" w:space="0" w:color="auto"/>
        <w:right w:val="none" w:sz="0" w:space="0" w:color="auto"/>
      </w:divBdr>
    </w:div>
    <w:div w:id="250547966">
      <w:bodyDiv w:val="1"/>
      <w:marLeft w:val="0"/>
      <w:marRight w:val="0"/>
      <w:marTop w:val="0"/>
      <w:marBottom w:val="0"/>
      <w:divBdr>
        <w:top w:val="none" w:sz="0" w:space="0" w:color="auto"/>
        <w:left w:val="none" w:sz="0" w:space="0" w:color="auto"/>
        <w:bottom w:val="none" w:sz="0" w:space="0" w:color="auto"/>
        <w:right w:val="none" w:sz="0" w:space="0" w:color="auto"/>
      </w:divBdr>
    </w:div>
    <w:div w:id="360714957">
      <w:bodyDiv w:val="1"/>
      <w:marLeft w:val="0"/>
      <w:marRight w:val="0"/>
      <w:marTop w:val="0"/>
      <w:marBottom w:val="0"/>
      <w:divBdr>
        <w:top w:val="none" w:sz="0" w:space="0" w:color="auto"/>
        <w:left w:val="none" w:sz="0" w:space="0" w:color="auto"/>
        <w:bottom w:val="none" w:sz="0" w:space="0" w:color="auto"/>
        <w:right w:val="none" w:sz="0" w:space="0" w:color="auto"/>
      </w:divBdr>
    </w:div>
    <w:div w:id="415519842">
      <w:bodyDiv w:val="1"/>
      <w:marLeft w:val="0"/>
      <w:marRight w:val="0"/>
      <w:marTop w:val="0"/>
      <w:marBottom w:val="0"/>
      <w:divBdr>
        <w:top w:val="none" w:sz="0" w:space="0" w:color="auto"/>
        <w:left w:val="none" w:sz="0" w:space="0" w:color="auto"/>
        <w:bottom w:val="none" w:sz="0" w:space="0" w:color="auto"/>
        <w:right w:val="none" w:sz="0" w:space="0" w:color="auto"/>
      </w:divBdr>
    </w:div>
    <w:div w:id="664019919">
      <w:bodyDiv w:val="1"/>
      <w:marLeft w:val="0"/>
      <w:marRight w:val="0"/>
      <w:marTop w:val="0"/>
      <w:marBottom w:val="0"/>
      <w:divBdr>
        <w:top w:val="none" w:sz="0" w:space="0" w:color="auto"/>
        <w:left w:val="none" w:sz="0" w:space="0" w:color="auto"/>
        <w:bottom w:val="none" w:sz="0" w:space="0" w:color="auto"/>
        <w:right w:val="none" w:sz="0" w:space="0" w:color="auto"/>
      </w:divBdr>
    </w:div>
    <w:div w:id="664551241">
      <w:bodyDiv w:val="1"/>
      <w:marLeft w:val="0"/>
      <w:marRight w:val="0"/>
      <w:marTop w:val="0"/>
      <w:marBottom w:val="0"/>
      <w:divBdr>
        <w:top w:val="none" w:sz="0" w:space="0" w:color="auto"/>
        <w:left w:val="none" w:sz="0" w:space="0" w:color="auto"/>
        <w:bottom w:val="none" w:sz="0" w:space="0" w:color="auto"/>
        <w:right w:val="none" w:sz="0" w:space="0" w:color="auto"/>
      </w:divBdr>
    </w:div>
    <w:div w:id="1658923771">
      <w:bodyDiv w:val="1"/>
      <w:marLeft w:val="0"/>
      <w:marRight w:val="0"/>
      <w:marTop w:val="0"/>
      <w:marBottom w:val="0"/>
      <w:divBdr>
        <w:top w:val="none" w:sz="0" w:space="0" w:color="auto"/>
        <w:left w:val="none" w:sz="0" w:space="0" w:color="auto"/>
        <w:bottom w:val="none" w:sz="0" w:space="0" w:color="auto"/>
        <w:right w:val="none" w:sz="0" w:space="0" w:color="auto"/>
      </w:divBdr>
    </w:div>
    <w:div w:id="179825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1161</Words>
  <Characters>6619</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Didar Karakaş İnce</dc:creator>
  <cp:lastModifiedBy>Lenovo</cp:lastModifiedBy>
  <cp:revision>5</cp:revision>
  <dcterms:created xsi:type="dcterms:W3CDTF">2026-03-28T04:30:00Z</dcterms:created>
  <dcterms:modified xsi:type="dcterms:W3CDTF">2026-04-07T05:31:00Z</dcterms:modified>
</cp:coreProperties>
</file>